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E4" w:rsidRPr="004D52BA" w:rsidRDefault="001A15E4" w:rsidP="001A15E4">
      <w:pPr>
        <w:pStyle w:val="Footer"/>
        <w:numPr>
          <w:ilvl w:val="0"/>
          <w:numId w:val="0"/>
        </w:numPr>
        <w:tabs>
          <w:tab w:val="clear" w:pos="4320"/>
          <w:tab w:val="clear" w:pos="8640"/>
        </w:tabs>
        <w:jc w:val="center"/>
        <w:rPr>
          <w:rFonts w:ascii="Arial" w:hAnsi="Arial"/>
          <w:b/>
          <w:caps/>
          <w:sz w:val="28"/>
          <w:szCs w:val="28"/>
        </w:rPr>
      </w:pPr>
      <w:r w:rsidRPr="004D52BA">
        <w:rPr>
          <w:rFonts w:ascii="Arial" w:hAnsi="Arial"/>
          <w:b/>
          <w:caps/>
          <w:sz w:val="28"/>
          <w:szCs w:val="28"/>
        </w:rPr>
        <w:t>CENTENNIAL MEDICAL GROUP EAST</w:t>
      </w:r>
    </w:p>
    <w:p w:rsidR="001A15E4" w:rsidRPr="004D52BA" w:rsidRDefault="001A15E4" w:rsidP="001A15E4">
      <w:pPr>
        <w:pStyle w:val="Footer"/>
        <w:numPr>
          <w:ilvl w:val="0"/>
          <w:numId w:val="0"/>
        </w:numPr>
        <w:tabs>
          <w:tab w:val="clear" w:pos="4320"/>
          <w:tab w:val="clear" w:pos="8640"/>
        </w:tabs>
        <w:jc w:val="center"/>
        <w:rPr>
          <w:rFonts w:ascii="Arial" w:hAnsi="Arial"/>
          <w:b/>
          <w:caps/>
          <w:sz w:val="28"/>
          <w:szCs w:val="28"/>
        </w:rPr>
      </w:pPr>
      <w:proofErr w:type="gramStart"/>
      <w:r w:rsidRPr="004D52BA">
        <w:rPr>
          <w:rFonts w:ascii="Arial" w:hAnsi="Arial"/>
          <w:b/>
          <w:sz w:val="28"/>
          <w:szCs w:val="28"/>
        </w:rPr>
        <w:t>dba</w:t>
      </w:r>
      <w:proofErr w:type="gramEnd"/>
      <w:r w:rsidRPr="004D52BA">
        <w:rPr>
          <w:rFonts w:ascii="Arial" w:hAnsi="Arial"/>
          <w:b/>
          <w:caps/>
          <w:sz w:val="28"/>
          <w:szCs w:val="28"/>
        </w:rPr>
        <w:t xml:space="preserve"> evergreen family medicine</w:t>
      </w:r>
    </w:p>
    <w:p w:rsidR="001A15E4" w:rsidRPr="004D52BA" w:rsidRDefault="001A15E4" w:rsidP="003E7971">
      <w:pPr>
        <w:pStyle w:val="Footer"/>
        <w:numPr>
          <w:ilvl w:val="0"/>
          <w:numId w:val="0"/>
        </w:numPr>
        <w:tabs>
          <w:tab w:val="clear" w:pos="4320"/>
          <w:tab w:val="clear" w:pos="8640"/>
        </w:tabs>
        <w:jc w:val="center"/>
        <w:rPr>
          <w:rFonts w:ascii="Arial" w:hAnsi="Arial"/>
          <w:b/>
          <w:i/>
          <w:sz w:val="28"/>
          <w:szCs w:val="28"/>
        </w:rPr>
      </w:pPr>
      <w:r>
        <w:br/>
      </w:r>
      <w:r w:rsidRPr="003E7971">
        <w:rPr>
          <w:rFonts w:ascii="Arial" w:hAnsi="Arial" w:cs="Arial"/>
          <w:b/>
          <w:i/>
          <w:color w:val="212121"/>
          <w:sz w:val="28"/>
          <w:szCs w:val="28"/>
          <w:shd w:val="clear" w:color="auto" w:fill="FFFFFF"/>
        </w:rPr>
        <w:t>AVISO DE PRÁCTICAS DE PRIVACIDAD</w:t>
      </w:r>
    </w:p>
    <w:p w:rsidR="001A15E4" w:rsidRDefault="001A15E4" w:rsidP="001A15E4">
      <w:pPr>
        <w:pStyle w:val="Footer"/>
        <w:numPr>
          <w:ilvl w:val="0"/>
          <w:numId w:val="0"/>
        </w:numPr>
        <w:tabs>
          <w:tab w:val="clear" w:pos="4320"/>
          <w:tab w:val="clear" w:pos="8640"/>
        </w:tabs>
        <w:jc w:val="center"/>
        <w:rPr>
          <w:rFonts w:ascii="Arial" w:hAnsi="Arial"/>
          <w:i/>
          <w:sz w:val="22"/>
          <w:szCs w:val="22"/>
        </w:rPr>
      </w:pPr>
      <w:r w:rsidRPr="004D52BA">
        <w:rPr>
          <w:rFonts w:ascii="Arial" w:hAnsi="Arial"/>
          <w:b/>
          <w:i/>
          <w:sz w:val="22"/>
          <w:szCs w:val="22"/>
        </w:rPr>
        <w:t xml:space="preserve"> </w:t>
      </w:r>
      <w:r w:rsidRPr="004D52BA">
        <w:rPr>
          <w:rFonts w:ascii="Arial" w:hAnsi="Arial"/>
          <w:i/>
          <w:sz w:val="22"/>
          <w:szCs w:val="22"/>
        </w:rPr>
        <w:t>(Effective 4/2003; Revised 11/2016)</w:t>
      </w:r>
    </w:p>
    <w:p w:rsidR="003E7971" w:rsidRDefault="003E7971" w:rsidP="001A15E4">
      <w:pPr>
        <w:pStyle w:val="Footer"/>
        <w:numPr>
          <w:ilvl w:val="0"/>
          <w:numId w:val="0"/>
        </w:numPr>
        <w:tabs>
          <w:tab w:val="clear" w:pos="4320"/>
          <w:tab w:val="clear" w:pos="8640"/>
        </w:tabs>
        <w:jc w:val="center"/>
        <w:rPr>
          <w:rFonts w:ascii="Arial" w:hAnsi="Arial"/>
          <w:i/>
          <w:sz w:val="22"/>
          <w:szCs w:val="22"/>
        </w:rPr>
      </w:pPr>
    </w:p>
    <w:p w:rsidR="003E7971" w:rsidRPr="00806944" w:rsidRDefault="003E7971" w:rsidP="001A15E4">
      <w:pPr>
        <w:pStyle w:val="Footer"/>
        <w:numPr>
          <w:ilvl w:val="0"/>
          <w:numId w:val="0"/>
        </w:numPr>
        <w:tabs>
          <w:tab w:val="clear" w:pos="4320"/>
          <w:tab w:val="clear" w:pos="8640"/>
        </w:tabs>
        <w:jc w:val="center"/>
        <w:rPr>
          <w:rFonts w:ascii="Arial Narrow" w:hAnsi="Arial Narrow" w:cs="Arial"/>
          <w:color w:val="212121"/>
          <w:sz w:val="22"/>
          <w:szCs w:val="22"/>
          <w:shd w:val="clear" w:color="auto" w:fill="FFFFFF"/>
        </w:rPr>
      </w:pPr>
      <w:r>
        <w:br/>
      </w:r>
      <w:r w:rsidRPr="00806944">
        <w:rPr>
          <w:rFonts w:ascii="Arial Narrow" w:hAnsi="Arial Narrow" w:cs="Arial"/>
          <w:color w:val="212121"/>
          <w:sz w:val="22"/>
          <w:szCs w:val="22"/>
          <w:shd w:val="clear" w:color="auto" w:fill="FFFFFF"/>
        </w:rPr>
        <w:t>ESTE AVISO DESCRIBE CÓMO SE PUEDE UTILIZAR Y DIVULGAR SU INFORMACIÓN MÉDICA Y CÓMO PUEDE TENER ACCESO A ESTA INFORMACIÓN. POR FAVOR REVISE CON CUIDADO.</w:t>
      </w:r>
    </w:p>
    <w:p w:rsidR="003E7971" w:rsidRPr="00806944" w:rsidRDefault="003E7971" w:rsidP="001A15E4">
      <w:pPr>
        <w:pStyle w:val="Footer"/>
        <w:numPr>
          <w:ilvl w:val="0"/>
          <w:numId w:val="0"/>
        </w:numPr>
        <w:tabs>
          <w:tab w:val="clear" w:pos="4320"/>
          <w:tab w:val="clear" w:pos="8640"/>
        </w:tabs>
        <w:jc w:val="center"/>
        <w:rPr>
          <w:rFonts w:ascii="Arial Narrow" w:hAnsi="Arial Narrow" w:cs="Arial"/>
          <w:color w:val="212121"/>
          <w:sz w:val="22"/>
          <w:szCs w:val="22"/>
          <w:shd w:val="clear" w:color="auto" w:fill="FFFFFF"/>
        </w:rPr>
      </w:pPr>
      <w:bookmarkStart w:id="0" w:name="_GoBack"/>
      <w:bookmarkEnd w:id="0"/>
    </w:p>
    <w:p w:rsidR="003E7971" w:rsidRPr="00806944" w:rsidRDefault="003E7971" w:rsidP="001A15E4">
      <w:pPr>
        <w:pStyle w:val="Footer"/>
        <w:numPr>
          <w:ilvl w:val="0"/>
          <w:numId w:val="0"/>
        </w:numPr>
        <w:tabs>
          <w:tab w:val="clear" w:pos="4320"/>
          <w:tab w:val="clear" w:pos="8640"/>
        </w:tabs>
        <w:jc w:val="center"/>
        <w:rPr>
          <w:rFonts w:ascii="Arial Narrow" w:hAnsi="Arial Narrow"/>
          <w:b/>
          <w:i/>
          <w:sz w:val="22"/>
          <w:szCs w:val="22"/>
        </w:rPr>
      </w:pPr>
      <w:r>
        <w:br/>
      </w:r>
      <w:r w:rsidRPr="00806944">
        <w:rPr>
          <w:rFonts w:ascii="Arial Narrow" w:hAnsi="Arial Narrow" w:cs="Arial"/>
          <w:b/>
          <w:color w:val="212121"/>
          <w:sz w:val="22"/>
          <w:szCs w:val="22"/>
          <w:shd w:val="clear" w:color="auto" w:fill="FFFFFF"/>
        </w:rPr>
        <w:t xml:space="preserve">Si tiene alguna pregunta sobre </w:t>
      </w:r>
      <w:proofErr w:type="gramStart"/>
      <w:r w:rsidRPr="00806944">
        <w:rPr>
          <w:rFonts w:ascii="Arial Narrow" w:hAnsi="Arial Narrow" w:cs="Arial"/>
          <w:b/>
          <w:color w:val="212121"/>
          <w:sz w:val="22"/>
          <w:szCs w:val="22"/>
          <w:shd w:val="clear" w:color="auto" w:fill="FFFFFF"/>
        </w:rPr>
        <w:t>este</w:t>
      </w:r>
      <w:proofErr w:type="gramEnd"/>
      <w:r w:rsidRPr="00806944">
        <w:rPr>
          <w:rFonts w:ascii="Arial Narrow" w:hAnsi="Arial Narrow" w:cs="Arial"/>
          <w:b/>
          <w:color w:val="212121"/>
          <w:sz w:val="22"/>
          <w:szCs w:val="22"/>
          <w:shd w:val="clear" w:color="auto" w:fill="FFFFFF"/>
        </w:rPr>
        <w:t xml:space="preserve"> aviso, comuníquese con Sandy Wright, Funcionario de privacidad, 541-677-2457.</w:t>
      </w:r>
    </w:p>
    <w:p w:rsidR="001A15E4" w:rsidRPr="00806944" w:rsidRDefault="001A15E4" w:rsidP="001A15E4">
      <w:pPr>
        <w:pStyle w:val="Footer"/>
        <w:numPr>
          <w:ilvl w:val="0"/>
          <w:numId w:val="0"/>
        </w:numPr>
        <w:tabs>
          <w:tab w:val="clear" w:pos="4320"/>
          <w:tab w:val="clear" w:pos="8640"/>
        </w:tabs>
        <w:jc w:val="center"/>
        <w:rPr>
          <w:rFonts w:ascii="Arial Narrow" w:hAnsi="Arial Narrow"/>
          <w:b/>
          <w:i/>
          <w:sz w:val="22"/>
          <w:szCs w:val="22"/>
        </w:rPr>
      </w:pPr>
    </w:p>
    <w:p w:rsidR="001A15E4" w:rsidRPr="00806944" w:rsidRDefault="0066625B" w:rsidP="001A15E4">
      <w:pPr>
        <w:pStyle w:val="Footer"/>
        <w:numPr>
          <w:ilvl w:val="0"/>
          <w:numId w:val="0"/>
        </w:numPr>
        <w:tabs>
          <w:tab w:val="clear" w:pos="4320"/>
          <w:tab w:val="clear" w:pos="8640"/>
        </w:tabs>
        <w:jc w:val="center"/>
        <w:rPr>
          <w:rFonts w:ascii="Arial Narrow" w:hAnsi="Arial Narrow"/>
          <w:b/>
          <w:i/>
          <w:sz w:val="22"/>
          <w:szCs w:val="22"/>
          <w:u w:val="single"/>
        </w:rPr>
      </w:pPr>
      <w:r w:rsidRPr="00806944">
        <w:rPr>
          <w:rFonts w:ascii="Arial Narrow" w:hAnsi="Arial Narrow"/>
          <w:b/>
          <w:i/>
          <w:sz w:val="22"/>
          <w:szCs w:val="22"/>
          <w:u w:val="single"/>
        </w:rPr>
        <w:t>DEFINICIONES</w:t>
      </w:r>
    </w:p>
    <w:p w:rsidR="0066625B" w:rsidRPr="00806944" w:rsidRDefault="0066625B" w:rsidP="001A15E4">
      <w:pPr>
        <w:pStyle w:val="Footer"/>
        <w:numPr>
          <w:ilvl w:val="0"/>
          <w:numId w:val="0"/>
        </w:numPr>
        <w:tabs>
          <w:tab w:val="clear" w:pos="4320"/>
          <w:tab w:val="clear" w:pos="8640"/>
        </w:tabs>
        <w:jc w:val="center"/>
        <w:rPr>
          <w:rFonts w:ascii="Arial Narrow" w:hAnsi="Arial Narrow"/>
          <w:b/>
          <w:i/>
          <w:sz w:val="22"/>
          <w:szCs w:val="22"/>
        </w:rPr>
      </w:pPr>
    </w:p>
    <w:p w:rsidR="0066625B" w:rsidRPr="00806944" w:rsidRDefault="0066625B" w:rsidP="0066625B">
      <w:pPr>
        <w:pStyle w:val="Footer"/>
        <w:numPr>
          <w:ilvl w:val="0"/>
          <w:numId w:val="0"/>
        </w:numPr>
        <w:tabs>
          <w:tab w:val="clear" w:pos="4320"/>
          <w:tab w:val="clear" w:pos="8640"/>
        </w:tabs>
        <w:jc w:val="both"/>
        <w:rPr>
          <w:rFonts w:ascii="Arial Narrow" w:hAnsi="Arial Narrow"/>
          <w:b/>
          <w:i/>
          <w:sz w:val="22"/>
          <w:szCs w:val="22"/>
        </w:rPr>
      </w:pPr>
    </w:p>
    <w:p w:rsidR="0066625B" w:rsidRPr="00806944" w:rsidRDefault="0066625B" w:rsidP="0066625B">
      <w:pPr>
        <w:pStyle w:val="Footer"/>
        <w:numPr>
          <w:ilvl w:val="0"/>
          <w:numId w:val="0"/>
        </w:numPr>
        <w:jc w:val="both"/>
        <w:rPr>
          <w:rFonts w:ascii="Arial Narrow" w:hAnsi="Arial Narrow"/>
          <w:b/>
          <w:i/>
          <w:sz w:val="22"/>
          <w:szCs w:val="22"/>
        </w:rPr>
      </w:pPr>
      <w:r w:rsidRPr="00806944">
        <w:rPr>
          <w:rFonts w:ascii="Arial Narrow" w:hAnsi="Arial Narrow"/>
          <w:b/>
          <w:i/>
          <w:sz w:val="22"/>
          <w:szCs w:val="22"/>
        </w:rPr>
        <w:t>Definiciones</w:t>
      </w:r>
    </w:p>
    <w:p w:rsidR="001A15E4" w:rsidRPr="004D52BA" w:rsidRDefault="00B87795" w:rsidP="0066625B">
      <w:pPr>
        <w:pStyle w:val="Footer"/>
        <w:numPr>
          <w:ilvl w:val="0"/>
          <w:numId w:val="0"/>
        </w:numPr>
        <w:tabs>
          <w:tab w:val="clear" w:pos="4320"/>
          <w:tab w:val="clear" w:pos="8640"/>
        </w:tabs>
        <w:jc w:val="both"/>
        <w:rPr>
          <w:rFonts w:ascii="Arial" w:hAnsi="Arial"/>
          <w:b/>
          <w:i/>
          <w:sz w:val="22"/>
          <w:szCs w:val="22"/>
        </w:rPr>
      </w:pPr>
      <w:r>
        <w:rPr>
          <w:rFonts w:ascii="Arial Narrow" w:hAnsi="Arial Narrow"/>
          <w:b/>
          <w:i/>
          <w:sz w:val="22"/>
          <w:szCs w:val="22"/>
        </w:rPr>
        <w:t>Aviso de Prácticas de P</w:t>
      </w:r>
      <w:r w:rsidR="0066625B" w:rsidRPr="00806944">
        <w:rPr>
          <w:rFonts w:ascii="Arial Narrow" w:hAnsi="Arial Narrow"/>
          <w:b/>
          <w:i/>
          <w:sz w:val="22"/>
          <w:szCs w:val="22"/>
        </w:rPr>
        <w:t>rivacidad (el aviso):</w:t>
      </w:r>
      <w:r w:rsidR="0066625B" w:rsidRPr="0066625B">
        <w:rPr>
          <w:rFonts w:ascii="Arial" w:hAnsi="Arial"/>
          <w:b/>
          <w:i/>
          <w:sz w:val="22"/>
          <w:szCs w:val="22"/>
        </w:rPr>
        <w:t xml:space="preserve"> </w:t>
      </w:r>
      <w:r w:rsidR="0066625B" w:rsidRPr="00806944">
        <w:rPr>
          <w:rFonts w:ascii="Arial Narrow" w:hAnsi="Arial Narrow"/>
          <w:sz w:val="22"/>
          <w:szCs w:val="22"/>
        </w:rPr>
        <w:t>un aviso por escrito que cumpla con los requisitos de la Ley de portabilidad y responsabilidad del seguro médico (HIPAA) y la Ley de tecnología de la información médica para la salud económica y clínica (HITECH), promulgada como parte de American Recovery y la Ley de Reinversión (ARRA) de 2009, puesta a disposición del Mercy Medical Center a un individuo o representante personal del individuo en la primera entrega del servicio, o en la próxima visita del individuo luego de una revisión del Aviso, que describe los usos y divulgaciones de información de salud protegida que puede ser hecha por Mercy Medical Center y los derechos de la persona y las obligaciones legales del Mercy Medical Center con respecto a la información de salud protegida.</w:t>
      </w:r>
    </w:p>
    <w:p w:rsidR="00760967" w:rsidRDefault="00760967" w:rsidP="001A15E4">
      <w:pPr>
        <w:jc w:val="center"/>
      </w:pPr>
    </w:p>
    <w:p w:rsidR="0066625B" w:rsidRPr="00806944" w:rsidRDefault="00B87795" w:rsidP="0066625B">
      <w:pPr>
        <w:jc w:val="both"/>
        <w:rPr>
          <w:rFonts w:ascii="Arial Narrow" w:hAnsi="Arial Narrow"/>
        </w:rPr>
      </w:pPr>
      <w:r>
        <w:rPr>
          <w:rFonts w:ascii="Arial Narrow" w:hAnsi="Arial Narrow"/>
          <w:b/>
        </w:rPr>
        <w:t>Información de Salud P</w:t>
      </w:r>
      <w:r w:rsidR="0066625B" w:rsidRPr="00806944">
        <w:rPr>
          <w:rFonts w:ascii="Arial Narrow" w:hAnsi="Arial Narrow"/>
          <w:b/>
        </w:rPr>
        <w:t>rotegida (PHI):</w:t>
      </w:r>
      <w:r w:rsidR="0066625B" w:rsidRPr="0066625B">
        <w:t xml:space="preserve"> </w:t>
      </w:r>
      <w:r w:rsidR="0066625B" w:rsidRPr="00806944">
        <w:rPr>
          <w:rFonts w:ascii="Arial Narrow" w:hAnsi="Arial Narrow"/>
        </w:rPr>
        <w:t>información de salud individualmente identificable que se transmite o mantiene en cualquier forma o medio, incluidos los medios electrónicos. La información de salud protegida no incluye los registros de empleo en poder de Mercy Medical Center en su rol de empleador</w:t>
      </w:r>
      <w:r w:rsidR="009A610E" w:rsidRPr="00806944">
        <w:rPr>
          <w:rFonts w:ascii="Arial Narrow" w:hAnsi="Arial Narrow"/>
        </w:rPr>
        <w:t>.</w:t>
      </w:r>
    </w:p>
    <w:p w:rsidR="009A610E" w:rsidRPr="00806944" w:rsidRDefault="009A610E" w:rsidP="0066625B">
      <w:pPr>
        <w:jc w:val="both"/>
        <w:rPr>
          <w:rFonts w:ascii="Arial Narrow" w:hAnsi="Arial Narrow"/>
        </w:rPr>
      </w:pPr>
      <w:r w:rsidRPr="00806944">
        <w:rPr>
          <w:rFonts w:ascii="Arial Narrow" w:hAnsi="Arial Narrow"/>
        </w:rPr>
        <w:t xml:space="preserve">Mercy Medical Center, </w:t>
      </w:r>
      <w:proofErr w:type="gramStart"/>
      <w:r w:rsidRPr="00806944">
        <w:rPr>
          <w:rFonts w:ascii="Arial Narrow" w:hAnsi="Arial Narrow"/>
        </w:rPr>
        <w:t>un</w:t>
      </w:r>
      <w:proofErr w:type="gramEnd"/>
      <w:r w:rsidRPr="00806944">
        <w:rPr>
          <w:rFonts w:ascii="Arial Narrow" w:hAnsi="Arial Narrow"/>
        </w:rPr>
        <w:t xml:space="preserve"> miembro afiliado de Catholic Health Initiatives (CHI), y otros miembros afiliados de CHI participan en un Organized Health Care Arrangement (OHCA) con el fin de compartir información de salud para administrar actividades operacionales conjuntas. Una lista completa de los miembros afiliados a CHI está disponible en www.catholichealthinitiatives.org haciendo clic en "Ubicaciones". Una copia en papel está disponible bajo petición. CHI OHCA puede usar y divulgar su información médica para proporcionar tratamiento, pago u operaciones de atención médica para los miembros afiliados e incluye actividades tales como gestión integrada de sistemas de información, intercambio de información de salud, servicios financieros y de facturación, seguros, mejoramiento de la calidad y riesgos actividades de gestión</w:t>
      </w:r>
    </w:p>
    <w:p w:rsidR="00692BAF" w:rsidRPr="00806944" w:rsidRDefault="00ED3A9D" w:rsidP="0066625B">
      <w:pPr>
        <w:jc w:val="both"/>
        <w:rPr>
          <w:rFonts w:ascii="Arial Narrow" w:hAnsi="Arial Narrow"/>
        </w:rPr>
      </w:pPr>
      <w:r w:rsidRPr="00806944">
        <w:rPr>
          <w:rFonts w:ascii="Arial Narrow" w:hAnsi="Arial Narrow"/>
        </w:rPr>
        <w:t>Mercy Medical Center y sus afiliadas Mercy Services Corporation, Linus Oakes, Mercy Foundation, Oregon Surgery Center, Centennial Medical Group East dba Evergreen Family Medicine, Centennial Medical Group, que incluyen a todos los médicos con privilegios de personal que participan en un OHCA para administrar sus actividades operativas conjuntas similares al CHI OHCA. El Mercy Medical Center OHCA puede usar y divulgar su información de salud para proporcionar tratamiento, pago u operaciones de atención médica para los miembros afiliados e incluye actividades como gestión integrada de sistemas de información, intercambio de información de salud, servicios financieros y de facturación, seguros, mejora de la calidad, y actividades de gestión de riesgos.</w:t>
      </w:r>
    </w:p>
    <w:p w:rsidR="00ED3A9D" w:rsidRPr="00806944" w:rsidRDefault="00ED3A9D" w:rsidP="00806944">
      <w:pPr>
        <w:jc w:val="center"/>
        <w:rPr>
          <w:rFonts w:ascii="Arial Narrow" w:hAnsi="Arial Narrow"/>
          <w:b/>
          <w:u w:val="single"/>
        </w:rPr>
      </w:pPr>
      <w:r w:rsidRPr="00806944">
        <w:rPr>
          <w:rFonts w:ascii="Arial Narrow" w:hAnsi="Arial Narrow"/>
          <w:b/>
          <w:u w:val="single"/>
        </w:rPr>
        <w:t>CÓMO PODEMOS USAR Y DIVULGAR SU INFORMACIÓN DE SALUD</w:t>
      </w:r>
    </w:p>
    <w:p w:rsidR="00ED3A9D" w:rsidRPr="00806944" w:rsidRDefault="00B87795" w:rsidP="0066625B">
      <w:pPr>
        <w:jc w:val="both"/>
        <w:rPr>
          <w:rFonts w:ascii="Arial Narrow" w:hAnsi="Arial Narrow"/>
        </w:rPr>
      </w:pPr>
      <w:r>
        <w:rPr>
          <w:rFonts w:ascii="Arial Narrow" w:hAnsi="Arial Narrow"/>
          <w:b/>
        </w:rPr>
        <w:t>Para T</w:t>
      </w:r>
      <w:r w:rsidR="00692BAF" w:rsidRPr="00806944">
        <w:rPr>
          <w:rFonts w:ascii="Arial Narrow" w:hAnsi="Arial Narrow"/>
          <w:b/>
        </w:rPr>
        <w:t>ratamiento</w:t>
      </w:r>
      <w:r w:rsidR="00692BAF" w:rsidRPr="00692BAF">
        <w:t xml:space="preserve">. </w:t>
      </w:r>
      <w:r w:rsidR="00692BAF" w:rsidRPr="00806944">
        <w:rPr>
          <w:rFonts w:ascii="Arial Narrow" w:hAnsi="Arial Narrow"/>
        </w:rPr>
        <w:t xml:space="preserve">Utilizaremos su información de salud para proporcionarle tratamiento de atención médica y para coordinar o administrar servicios con otros proveedores de atención médica, incluidos terceros. Podemos divulgar la totalidad o una parte de su información médica a su médico tratante, a un médico asesor, a enfermeros, a técnicos, a estudiantes de profesión de la salud u otras instalaciones o personal de atención médica que tengan una necesidad legítima de dicha información para atender de ti. Los diferentes departamentos de la instalación compartirán su información de salud para coordinar los servicios de atención médica que necesita, </w:t>
      </w:r>
      <w:proofErr w:type="gramStart"/>
      <w:r w:rsidR="00692BAF" w:rsidRPr="00806944">
        <w:rPr>
          <w:rFonts w:ascii="Arial Narrow" w:hAnsi="Arial Narrow"/>
        </w:rPr>
        <w:t>como</w:t>
      </w:r>
      <w:proofErr w:type="gramEnd"/>
      <w:r w:rsidR="00692BAF" w:rsidRPr="00806944">
        <w:rPr>
          <w:rFonts w:ascii="Arial Narrow" w:hAnsi="Arial Narrow"/>
        </w:rPr>
        <w:t xml:space="preserve"> recetas, análisis de laboratorio y radiografías.</w:t>
      </w:r>
      <w:r w:rsidR="00BD6C75" w:rsidRPr="00806944">
        <w:rPr>
          <w:rFonts w:ascii="Arial Narrow" w:hAnsi="Arial Narrow"/>
        </w:rPr>
        <w:t xml:space="preserve"> Podemos divulgar su información de salud a familiares o amigos, tutores o </w:t>
      </w:r>
      <w:r w:rsidR="00BD6C75" w:rsidRPr="00806944">
        <w:rPr>
          <w:rFonts w:ascii="Arial Narrow" w:hAnsi="Arial Narrow"/>
        </w:rPr>
        <w:lastRenderedPageBreak/>
        <w:t xml:space="preserve">representantes personales que participen en su atención médica. También podemos </w:t>
      </w:r>
      <w:proofErr w:type="gramStart"/>
      <w:r w:rsidR="00BD6C75" w:rsidRPr="00806944">
        <w:rPr>
          <w:rFonts w:ascii="Arial Narrow" w:hAnsi="Arial Narrow"/>
        </w:rPr>
        <w:t>usar</w:t>
      </w:r>
      <w:proofErr w:type="gramEnd"/>
      <w:r w:rsidR="00BD6C75" w:rsidRPr="00806944">
        <w:rPr>
          <w:rFonts w:ascii="Arial Narrow" w:hAnsi="Arial Narrow"/>
        </w:rPr>
        <w:t xml:space="preserve"> y divulgar su información de salud para comunicarnos con usted y recordarle las citas y para proporcionarle información sobre posibles opciones de tratamiento o alternativas y otros beneficios y servicios relacionados con la salud. También podemos divulgar su información de salud a personas ajenas al establecimiento que pueden estar involucradas en su atención médica después de que usted se vaya </w:t>
      </w:r>
      <w:proofErr w:type="gramStart"/>
      <w:r w:rsidR="00BD6C75" w:rsidRPr="00806944">
        <w:rPr>
          <w:rFonts w:ascii="Arial Narrow" w:hAnsi="Arial Narrow"/>
        </w:rPr>
        <w:t>del</w:t>
      </w:r>
      <w:proofErr w:type="gramEnd"/>
      <w:r w:rsidR="00BD6C75" w:rsidRPr="00806944">
        <w:rPr>
          <w:rFonts w:ascii="Arial Narrow" w:hAnsi="Arial Narrow"/>
        </w:rPr>
        <w:t xml:space="preserve"> establecimiento, como otros médicos involucrados en su atención, hospitales especializados, centros de atención de enfermería especializada y otros servicios relacionados con la atención médica. Podemos usar y divulgar su información de salud a redes de prescripción para obtener sus beneficios de medicamentos recetados de los pagadores, para obtener su historial de medicamentos de diferentes proveedores de atención médica en la comunidad, como farmacias, y para enviar sus recetas electrónicamente a su farmacia. </w:t>
      </w:r>
    </w:p>
    <w:p w:rsidR="00BD6C75" w:rsidRDefault="00B87795" w:rsidP="0066625B">
      <w:pPr>
        <w:jc w:val="both"/>
      </w:pPr>
      <w:r>
        <w:rPr>
          <w:rFonts w:ascii="Arial Narrow" w:hAnsi="Arial Narrow"/>
          <w:b/>
        </w:rPr>
        <w:t>Para P</w:t>
      </w:r>
      <w:r w:rsidR="00BD6C75" w:rsidRPr="00B67863">
        <w:rPr>
          <w:rFonts w:ascii="Arial Narrow" w:hAnsi="Arial Narrow"/>
          <w:b/>
        </w:rPr>
        <w:t>ago.</w:t>
      </w:r>
      <w:r w:rsidR="00BD6C75" w:rsidRPr="00BD6C75">
        <w:t xml:space="preserve"> </w:t>
      </w:r>
      <w:r w:rsidR="00BD6C75" w:rsidRPr="00B67863">
        <w:rPr>
          <w:rFonts w:ascii="Arial Narrow" w:hAnsi="Arial Narrow"/>
        </w:rPr>
        <w:t xml:space="preserve">Utilizaremos y divulgaremos su información de salud para actividades que son necesarias para recibir el pago de nuestros servicios, tales </w:t>
      </w:r>
      <w:proofErr w:type="gramStart"/>
      <w:r w:rsidR="00BD6C75" w:rsidRPr="00B67863">
        <w:rPr>
          <w:rFonts w:ascii="Arial Narrow" w:hAnsi="Arial Narrow"/>
        </w:rPr>
        <w:t>como</w:t>
      </w:r>
      <w:proofErr w:type="gramEnd"/>
      <w:r w:rsidR="00BD6C75" w:rsidRPr="00B67863">
        <w:rPr>
          <w:rFonts w:ascii="Arial Narrow" w:hAnsi="Arial Narrow"/>
        </w:rPr>
        <w:t xml:space="preserve"> determinar la cobertura de seguro, facturación, pago y cobro, gestión de reclamaciones y procesamiento de datos médicos. Por ejemplo, podemos informarle a su plan de salud sobre </w:t>
      </w:r>
      <w:proofErr w:type="gramStart"/>
      <w:r w:rsidR="00BD6C75" w:rsidRPr="00B67863">
        <w:rPr>
          <w:rFonts w:ascii="Arial Narrow" w:hAnsi="Arial Narrow"/>
        </w:rPr>
        <w:t>un</w:t>
      </w:r>
      <w:proofErr w:type="gramEnd"/>
      <w:r w:rsidR="00BD6C75" w:rsidRPr="00B67863">
        <w:rPr>
          <w:rFonts w:ascii="Arial Narrow" w:hAnsi="Arial Narrow"/>
        </w:rPr>
        <w:t xml:space="preserve"> tratamiento que está planificando para recibir aprobación o para determinar si su plan pagará por el tratamiento propuesto. Podemos divulgar su información de salud a otros proveedores de atención médica para que puedan recibir el pago por los servicios de atención médica que le proporcionaron, </w:t>
      </w:r>
      <w:proofErr w:type="gramStart"/>
      <w:r w:rsidR="00BD6C75" w:rsidRPr="00B67863">
        <w:rPr>
          <w:rFonts w:ascii="Arial Narrow" w:hAnsi="Arial Narrow"/>
        </w:rPr>
        <w:t>como</w:t>
      </w:r>
      <w:proofErr w:type="gramEnd"/>
      <w:r w:rsidR="00BD6C75" w:rsidRPr="00B67863">
        <w:rPr>
          <w:rFonts w:ascii="Arial Narrow" w:hAnsi="Arial Narrow"/>
        </w:rPr>
        <w:t xml:space="preserve"> su médico personal y otros médicos que participan en su atención médica, como un anestesiólogo, patólogo, radiólogo o médico de urgencias y servicios de ambulancia. También podemos brindar información a terceros o personas responsables </w:t>
      </w:r>
      <w:proofErr w:type="gramStart"/>
      <w:r w:rsidR="00BD6C75" w:rsidRPr="00B67863">
        <w:rPr>
          <w:rFonts w:ascii="Arial Narrow" w:hAnsi="Arial Narrow"/>
        </w:rPr>
        <w:t>del</w:t>
      </w:r>
      <w:proofErr w:type="gramEnd"/>
      <w:r w:rsidR="00BD6C75" w:rsidRPr="00B67863">
        <w:rPr>
          <w:rFonts w:ascii="Arial Narrow" w:hAnsi="Arial Narrow"/>
        </w:rPr>
        <w:t xml:space="preserve"> pago de su atención médica, como el asegurado nombrado bajo la política de salud que recibirá una explicación de beneficios (EOB) para todos los beneficiarios que están cubiertos por el plan del asegurado.</w:t>
      </w:r>
    </w:p>
    <w:p w:rsidR="007E3466" w:rsidRPr="00B67863" w:rsidRDefault="00B87795" w:rsidP="0066625B">
      <w:pPr>
        <w:jc w:val="both"/>
        <w:rPr>
          <w:rFonts w:ascii="Arial Narrow" w:hAnsi="Arial Narrow"/>
        </w:rPr>
      </w:pPr>
      <w:r>
        <w:rPr>
          <w:rFonts w:ascii="Arial Narrow" w:hAnsi="Arial Narrow"/>
          <w:b/>
        </w:rPr>
        <w:t>Para Operaciones de Atención M</w:t>
      </w:r>
      <w:r w:rsidR="007E3466" w:rsidRPr="00B67863">
        <w:rPr>
          <w:rFonts w:ascii="Arial Narrow" w:hAnsi="Arial Narrow"/>
          <w:b/>
        </w:rPr>
        <w:t>édica.</w:t>
      </w:r>
      <w:r w:rsidR="007E3466" w:rsidRPr="007E3466">
        <w:t xml:space="preserve"> </w:t>
      </w:r>
      <w:r w:rsidR="007E3466" w:rsidRPr="00B67863">
        <w:rPr>
          <w:rFonts w:ascii="Arial Narrow" w:hAnsi="Arial Narrow"/>
        </w:rPr>
        <w:t xml:space="preserve">Podemos usar y divulgar su información médica para operaciones de rutina, tales como planificación y desarrollo comercial, revisión de calidad de servicios provistos, auditoría interna, acreditación, certificación, licencias o actividades de credencialización (incluidas las actividades de licencia o credencialización de profesionales de la salud), investigación médica y educación para el personal y los estudiantes, evaluando su satisfacción con nuestros servicios, y con otras entidades de atención médica que tienen una relación con usted y necesitan la información para fines operativos. Podemos usar y divulgar su información de salud a las agencias externas responsables de la supervisión de las actividades de atención médica tales como The Joint Commission, aseguramiento externo de la calidad y organizaciones de revisión por pares, y organizaciones de credenciales. También podemos divulgar información de salud </w:t>
      </w:r>
      <w:proofErr w:type="gramStart"/>
      <w:r w:rsidR="007E3466" w:rsidRPr="00B67863">
        <w:rPr>
          <w:rFonts w:ascii="Arial Narrow" w:hAnsi="Arial Narrow"/>
        </w:rPr>
        <w:t>a</w:t>
      </w:r>
      <w:proofErr w:type="gramEnd"/>
      <w:r w:rsidR="007E3466" w:rsidRPr="00B67863">
        <w:rPr>
          <w:rFonts w:ascii="Arial Narrow" w:hAnsi="Arial Narrow"/>
        </w:rPr>
        <w:t xml:space="preserve"> asociados comerciales con los que hemos celebrado servicios para o en nuestro nombre, como organizaciones de encuestas de satisfacción del paciente. También podemos divulgar su información de salud a fabricantes de dispositivos médicos o compañías farmacéuticas para que esas compañías cumplan con sus obligaciones legales con agencias estatales y federales.</w:t>
      </w:r>
    </w:p>
    <w:p w:rsidR="007E3466" w:rsidRDefault="007E3466" w:rsidP="007E3466">
      <w:pPr>
        <w:jc w:val="both"/>
      </w:pPr>
    </w:p>
    <w:p w:rsidR="007E3466" w:rsidRPr="00B67863" w:rsidRDefault="007E3466" w:rsidP="007E3466">
      <w:pPr>
        <w:jc w:val="both"/>
        <w:rPr>
          <w:rFonts w:ascii="Arial Narrow" w:hAnsi="Arial Narrow"/>
        </w:rPr>
      </w:pPr>
      <w:r w:rsidRPr="00B67863">
        <w:rPr>
          <w:rFonts w:ascii="Arial Narrow" w:hAnsi="Arial Narrow"/>
          <w:b/>
        </w:rPr>
        <w:t>Intercambio de Información de Salud CHI.</w:t>
      </w:r>
      <w:r>
        <w:t xml:space="preserve"> </w:t>
      </w:r>
      <w:r w:rsidRPr="00B67863">
        <w:rPr>
          <w:rFonts w:ascii="Arial Narrow" w:hAnsi="Arial Narrow"/>
        </w:rPr>
        <w:t xml:space="preserve">Mercy Medical Center, </w:t>
      </w:r>
      <w:proofErr w:type="gramStart"/>
      <w:r w:rsidRPr="00B67863">
        <w:rPr>
          <w:rFonts w:ascii="Arial Narrow" w:hAnsi="Arial Narrow"/>
        </w:rPr>
        <w:t>como</w:t>
      </w:r>
      <w:proofErr w:type="gramEnd"/>
      <w:r w:rsidRPr="00B67863">
        <w:rPr>
          <w:rFonts w:ascii="Arial Narrow" w:hAnsi="Arial Narrow"/>
        </w:rPr>
        <w:t xml:space="preserve"> miembro de CHI OHCA, participa en CHI Health Information Exchange (HIE). Su información de salud se mantiene electrónicamente y los proveedores de atención médica, empleados, bajo contrato o asociados de algún otro modo con Mercy Medical Center, y los miembros de CHI OHCA pueden acceder, usar y divulgar su información de salud para tratamiento, pago y operaciones de atención médica.</w:t>
      </w:r>
    </w:p>
    <w:p w:rsidR="007E3466" w:rsidRDefault="007E3466" w:rsidP="007E3466">
      <w:pPr>
        <w:jc w:val="both"/>
      </w:pPr>
    </w:p>
    <w:p w:rsidR="007E3466" w:rsidRPr="00B67863" w:rsidRDefault="007E3466" w:rsidP="007E3466">
      <w:pPr>
        <w:jc w:val="both"/>
        <w:rPr>
          <w:rFonts w:ascii="Arial Narrow" w:hAnsi="Arial Narrow"/>
        </w:rPr>
      </w:pPr>
      <w:r w:rsidRPr="00B67863">
        <w:rPr>
          <w:rFonts w:ascii="Arial Narrow" w:hAnsi="Arial Narrow"/>
          <w:b/>
        </w:rPr>
        <w:t>Intercambio de Información de Salud</w:t>
      </w:r>
      <w:r>
        <w:t xml:space="preserve">. </w:t>
      </w:r>
      <w:r w:rsidRPr="00B67863">
        <w:rPr>
          <w:rFonts w:ascii="Arial Narrow" w:hAnsi="Arial Narrow"/>
        </w:rPr>
        <w:t xml:space="preserve">CHI Mercy Health participa en múltiples intercambios de información de salud basados </w:t>
      </w:r>
      <w:r w:rsidRPr="00B67863">
        <w:rPr>
          <w:rFonts w:ascii="Arial" w:hAnsi="Arial" w:cs="Arial"/>
        </w:rPr>
        <w:t>​​</w:t>
      </w:r>
      <w:r w:rsidRPr="00B67863">
        <w:rPr>
          <w:rFonts w:ascii="Arial Narrow" w:hAnsi="Arial Narrow"/>
        </w:rPr>
        <w:t>en Internet. Seg</w:t>
      </w:r>
      <w:r w:rsidRPr="00B67863">
        <w:rPr>
          <w:rFonts w:ascii="Arial Narrow" w:hAnsi="Arial Narrow" w:cs="Arial Narrow"/>
        </w:rPr>
        <w:t>ú</w:t>
      </w:r>
      <w:r w:rsidRPr="00B67863">
        <w:rPr>
          <w:rFonts w:ascii="Arial Narrow" w:hAnsi="Arial Narrow"/>
        </w:rPr>
        <w:t>n lo permitido por la ley, su informaci</w:t>
      </w:r>
      <w:r w:rsidRPr="00B67863">
        <w:rPr>
          <w:rFonts w:ascii="Arial Narrow" w:hAnsi="Arial Narrow" w:cs="Arial Narrow"/>
        </w:rPr>
        <w:t>ó</w:t>
      </w:r>
      <w:r w:rsidRPr="00B67863">
        <w:rPr>
          <w:rFonts w:ascii="Arial Narrow" w:hAnsi="Arial Narrow"/>
        </w:rPr>
        <w:t>n de salud se compartir</w:t>
      </w:r>
      <w:r w:rsidRPr="00B67863">
        <w:rPr>
          <w:rFonts w:ascii="Arial Narrow" w:hAnsi="Arial Narrow" w:cs="Arial Narrow"/>
        </w:rPr>
        <w:t>á</w:t>
      </w:r>
      <w:r w:rsidRPr="00B67863">
        <w:rPr>
          <w:rFonts w:ascii="Arial Narrow" w:hAnsi="Arial Narrow"/>
        </w:rPr>
        <w:t xml:space="preserve"> con este intercambio a fin de proporcionar un acceso m</w:t>
      </w:r>
      <w:r w:rsidRPr="00B67863">
        <w:rPr>
          <w:rFonts w:ascii="Arial Narrow" w:hAnsi="Arial Narrow" w:cs="Arial Narrow"/>
        </w:rPr>
        <w:t>á</w:t>
      </w:r>
      <w:r w:rsidRPr="00B67863">
        <w:rPr>
          <w:rFonts w:ascii="Arial Narrow" w:hAnsi="Arial Narrow"/>
        </w:rPr>
        <w:t>s r</w:t>
      </w:r>
      <w:r w:rsidRPr="00B67863">
        <w:rPr>
          <w:rFonts w:ascii="Arial Narrow" w:hAnsi="Arial Narrow" w:cs="Arial Narrow"/>
        </w:rPr>
        <w:t>á</w:t>
      </w:r>
      <w:r w:rsidRPr="00B67863">
        <w:rPr>
          <w:rFonts w:ascii="Arial Narrow" w:hAnsi="Arial Narrow"/>
        </w:rPr>
        <w:t>pido, una mejor coordinaci</w:t>
      </w:r>
      <w:r w:rsidRPr="00B67863">
        <w:rPr>
          <w:rFonts w:ascii="Arial Narrow" w:hAnsi="Arial Narrow" w:cs="Arial Narrow"/>
        </w:rPr>
        <w:t>ó</w:t>
      </w:r>
      <w:r w:rsidRPr="00B67863">
        <w:rPr>
          <w:rFonts w:ascii="Arial Narrow" w:hAnsi="Arial Narrow"/>
        </w:rPr>
        <w:t>n de la atenci</w:t>
      </w:r>
      <w:r w:rsidRPr="00B67863">
        <w:rPr>
          <w:rFonts w:ascii="Arial Narrow" w:hAnsi="Arial Narrow" w:cs="Arial Narrow"/>
        </w:rPr>
        <w:t>ó</w:t>
      </w:r>
      <w:r w:rsidRPr="00B67863">
        <w:rPr>
          <w:rFonts w:ascii="Arial Narrow" w:hAnsi="Arial Narrow"/>
        </w:rPr>
        <w:t>n y ayudar a los proveedores y funcionarios de salud pública a tomar decisiones más informadas. Puede optar por no buscar información de salud disponible a través del intercambio de información de salud llamando a Health Information Management al 541-677-4316, o completando y enviando un formulario de exclusión a CHI Mercy Health, Health Information Management, 2700 Stewart Parkway , Roseburg, OR 97471.</w:t>
      </w:r>
    </w:p>
    <w:p w:rsidR="007E3466" w:rsidRDefault="007E3466" w:rsidP="007E3466">
      <w:pPr>
        <w:jc w:val="both"/>
      </w:pPr>
    </w:p>
    <w:p w:rsidR="007E3466" w:rsidRPr="00B67863" w:rsidRDefault="00B87795" w:rsidP="007E3466">
      <w:pPr>
        <w:jc w:val="both"/>
        <w:rPr>
          <w:rFonts w:ascii="Arial Narrow" w:hAnsi="Arial Narrow"/>
        </w:rPr>
      </w:pPr>
      <w:r>
        <w:rPr>
          <w:rFonts w:ascii="Arial Narrow" w:hAnsi="Arial Narrow"/>
          <w:b/>
        </w:rPr>
        <w:t>Directorio de I</w:t>
      </w:r>
      <w:r w:rsidR="007E3466" w:rsidRPr="00B67863">
        <w:rPr>
          <w:rFonts w:ascii="Arial Narrow" w:hAnsi="Arial Narrow"/>
          <w:b/>
        </w:rPr>
        <w:t>nstalaciones.</w:t>
      </w:r>
      <w:r w:rsidR="007E3466" w:rsidRPr="007E3466">
        <w:t xml:space="preserve"> </w:t>
      </w:r>
      <w:r w:rsidR="007E3466" w:rsidRPr="00B67863">
        <w:rPr>
          <w:rFonts w:ascii="Arial Narrow" w:hAnsi="Arial Narrow"/>
        </w:rPr>
        <w:t xml:space="preserve">El directorio de la instalación está disponible para que su familia, amigos y clérigos puedan visitarlo y, en general, saber cómo se encuentra. Podemos incluir su nombre, ubicación en la instalación, su condición general (por ejemplo, regular o </w:t>
      </w:r>
      <w:r w:rsidR="007E3466" w:rsidRPr="00B67863">
        <w:rPr>
          <w:rFonts w:ascii="Arial Narrow" w:hAnsi="Arial Narrow"/>
        </w:rPr>
        <w:lastRenderedPageBreak/>
        <w:t xml:space="preserve">estable) y su afiliación religiosa en el directorio de la instalación. La información </w:t>
      </w:r>
      <w:proofErr w:type="gramStart"/>
      <w:r w:rsidR="007E3466" w:rsidRPr="00B67863">
        <w:rPr>
          <w:rFonts w:ascii="Arial Narrow" w:hAnsi="Arial Narrow"/>
        </w:rPr>
        <w:t>del</w:t>
      </w:r>
      <w:proofErr w:type="gramEnd"/>
      <w:r w:rsidR="007E3466" w:rsidRPr="00B67863">
        <w:rPr>
          <w:rFonts w:ascii="Arial Narrow" w:hAnsi="Arial Narrow"/>
        </w:rPr>
        <w:t xml:space="preserve"> directorio, excepto su afiliación religiosa, puede divulgarse a las personas que pregunten por usted por su nombre. Debe notificar verbalmente o por escrito a Mercy's Admissions Office al 541-677-2418 o 2700 Stewart Parkway, Roseburg, OR 97471 si no desea que divulguemos información sobre usted en el directorio de la instalación. Si no desea que se divulgue información en el directorio de la instalación, no podemos informarle a los miembros del público, tales como flor u otros servicios de entrega, amigos o familiares, que usted está aquí o acerca de su estado general.</w:t>
      </w:r>
    </w:p>
    <w:p w:rsidR="007E3466" w:rsidRPr="00B67863" w:rsidRDefault="007E3466" w:rsidP="007E3466">
      <w:pPr>
        <w:jc w:val="both"/>
        <w:rPr>
          <w:rFonts w:ascii="Arial Narrow" w:hAnsi="Arial Narrow"/>
        </w:rPr>
      </w:pPr>
    </w:p>
    <w:p w:rsidR="007E3466" w:rsidRPr="00B67863" w:rsidRDefault="00B87795" w:rsidP="007E3466">
      <w:pPr>
        <w:jc w:val="both"/>
        <w:rPr>
          <w:rFonts w:ascii="Arial Narrow" w:hAnsi="Arial Narrow"/>
        </w:rPr>
      </w:pPr>
      <w:r>
        <w:rPr>
          <w:rFonts w:ascii="Arial Narrow" w:hAnsi="Arial Narrow"/>
          <w:b/>
        </w:rPr>
        <w:t>Comunicaciones F</w:t>
      </w:r>
      <w:r w:rsidR="006B1937" w:rsidRPr="00B67863">
        <w:rPr>
          <w:rFonts w:ascii="Arial Narrow" w:hAnsi="Arial Narrow"/>
          <w:b/>
        </w:rPr>
        <w:t>uturas.</w:t>
      </w:r>
      <w:r w:rsidR="006B1937" w:rsidRPr="00B67863">
        <w:rPr>
          <w:rFonts w:ascii="Arial Narrow" w:hAnsi="Arial Narrow"/>
        </w:rPr>
        <w:t xml:space="preserve"> Podemos enviarle comunicados con boletines informativos u otros medios con respecto </w:t>
      </w:r>
      <w:proofErr w:type="gramStart"/>
      <w:r w:rsidR="006B1937" w:rsidRPr="00B67863">
        <w:rPr>
          <w:rFonts w:ascii="Arial Narrow" w:hAnsi="Arial Narrow"/>
        </w:rPr>
        <w:t>a</w:t>
      </w:r>
      <w:proofErr w:type="gramEnd"/>
      <w:r w:rsidR="006B1937" w:rsidRPr="00B67863">
        <w:rPr>
          <w:rFonts w:ascii="Arial Narrow" w:hAnsi="Arial Narrow"/>
        </w:rPr>
        <w:t xml:space="preserve"> opciones de tratamiento, información relacionada con la salud, programas de manejo de enfermedades, programas de bienestar u otras iniciativas o actividades basadas en la comunidad en las que participa nuestro centro.</w:t>
      </w:r>
    </w:p>
    <w:p w:rsidR="006B1937" w:rsidRPr="00B67863" w:rsidRDefault="006B1937" w:rsidP="007E3466">
      <w:pPr>
        <w:jc w:val="both"/>
        <w:rPr>
          <w:rFonts w:ascii="Arial Narrow" w:hAnsi="Arial Narrow"/>
        </w:rPr>
      </w:pPr>
    </w:p>
    <w:p w:rsidR="006B1937" w:rsidRPr="00B67863" w:rsidRDefault="00B87795" w:rsidP="007E3466">
      <w:pPr>
        <w:jc w:val="both"/>
        <w:rPr>
          <w:rFonts w:ascii="Arial Narrow" w:hAnsi="Arial Narrow"/>
        </w:rPr>
      </w:pPr>
      <w:r>
        <w:rPr>
          <w:rFonts w:ascii="Arial Narrow" w:hAnsi="Arial Narrow"/>
          <w:b/>
        </w:rPr>
        <w:t>Actividades para Recaudar F</w:t>
      </w:r>
      <w:r w:rsidR="00224023" w:rsidRPr="00B67863">
        <w:rPr>
          <w:rFonts w:ascii="Arial Narrow" w:hAnsi="Arial Narrow"/>
          <w:b/>
        </w:rPr>
        <w:t>ondos.</w:t>
      </w:r>
      <w:r w:rsidR="00224023" w:rsidRPr="00B67863">
        <w:rPr>
          <w:rFonts w:ascii="Arial Narrow" w:hAnsi="Arial Narrow"/>
        </w:rPr>
        <w:t xml:space="preserve"> Podemos utilizar su información de salud o divulgar su información de salud a una fundación relacionada con nosotros para los esfuerzos de recaudación de fondos de Mercy Medical Center. Estos fondos se usarán para expandir y mejorar los servicios y programas que brindamos a la comunidad. Solo divulgaremos información como su nombre, dirección, otra información de contacto, edad, sexo, fecha de nacimiento, estado del seguro médico, las fechas en que recibió tratamiento o servicios de nosotros, el departamento de servicio y el resultado de dichos servicios. Usted tiene el derecho de optar por no recibir tales comunicaciones. Para excluirse de estas comunicaciones, comuníquese con el Departamento de Comunicaciones, al 541-677-2114.</w:t>
      </w:r>
    </w:p>
    <w:p w:rsidR="00417A0A" w:rsidRPr="00B67863" w:rsidRDefault="00417A0A" w:rsidP="00417A0A">
      <w:pPr>
        <w:jc w:val="both"/>
        <w:rPr>
          <w:rFonts w:ascii="Arial Narrow" w:hAnsi="Arial Narrow"/>
        </w:rPr>
      </w:pPr>
      <w:r w:rsidRPr="00B67863">
        <w:rPr>
          <w:rFonts w:ascii="Arial Narrow" w:hAnsi="Arial Narrow"/>
          <w:b/>
        </w:rPr>
        <w:t>Investigación</w:t>
      </w:r>
      <w:r w:rsidRPr="00B67863">
        <w:rPr>
          <w:rFonts w:ascii="Arial Narrow" w:hAnsi="Arial Narrow"/>
        </w:rPr>
        <w:t xml:space="preserve">. Podemos usar y divulgar su información médica a los investigadores cuando autoriza el uso y la divulgación de su información médica, o una Junta de Revisión Institucional y / o la Junta de Privacidad aprueba una exención de autorización para el uso y divulgación de su información de salud para un estudio de investigación . Una exención puede permitir que </w:t>
      </w:r>
      <w:proofErr w:type="gramStart"/>
      <w:r w:rsidRPr="00B67863">
        <w:rPr>
          <w:rFonts w:ascii="Arial Narrow" w:hAnsi="Arial Narrow"/>
        </w:rPr>
        <w:t>un</w:t>
      </w:r>
      <w:proofErr w:type="gramEnd"/>
      <w:r w:rsidRPr="00B67863">
        <w:rPr>
          <w:rFonts w:ascii="Arial Narrow" w:hAnsi="Arial Narrow"/>
        </w:rPr>
        <w:t xml:space="preserve"> investigador use o divulgue su información de salud para prepararse para la investigación, seleccionar e identificar participantes para su inclusión en un estudio de investigación, o para realizar una investigación sobre la información de un difunto.</w:t>
      </w:r>
    </w:p>
    <w:p w:rsidR="00417A0A" w:rsidRPr="00B67863" w:rsidRDefault="00B87795" w:rsidP="00417A0A">
      <w:pPr>
        <w:jc w:val="both"/>
        <w:rPr>
          <w:rFonts w:ascii="Arial Narrow" w:hAnsi="Arial Narrow"/>
        </w:rPr>
      </w:pPr>
      <w:r>
        <w:rPr>
          <w:rFonts w:ascii="Arial Narrow" w:hAnsi="Arial Narrow"/>
          <w:b/>
        </w:rPr>
        <w:t>Donación de Organos y T</w:t>
      </w:r>
      <w:r w:rsidR="00417A0A" w:rsidRPr="00B67863">
        <w:rPr>
          <w:rFonts w:ascii="Arial Narrow" w:hAnsi="Arial Narrow"/>
          <w:b/>
        </w:rPr>
        <w:t>ejidos.</w:t>
      </w:r>
      <w:r w:rsidR="00417A0A" w:rsidRPr="00B67863">
        <w:rPr>
          <w:rFonts w:ascii="Arial Narrow" w:hAnsi="Arial Narrow"/>
        </w:rPr>
        <w:t xml:space="preserve"> Si usted es </w:t>
      </w:r>
      <w:proofErr w:type="gramStart"/>
      <w:r w:rsidR="00417A0A" w:rsidRPr="00B67863">
        <w:rPr>
          <w:rFonts w:ascii="Arial Narrow" w:hAnsi="Arial Narrow"/>
        </w:rPr>
        <w:t>un</w:t>
      </w:r>
      <w:proofErr w:type="gramEnd"/>
      <w:r w:rsidR="00417A0A" w:rsidRPr="00B67863">
        <w:rPr>
          <w:rFonts w:ascii="Arial Narrow" w:hAnsi="Arial Narrow"/>
        </w:rPr>
        <w:t xml:space="preserve"> donante de órganos, podemos divulgar su información de salud a organizaciones que manejan la obtención y el trasplante de órganos o a un banco de donación de órganos según sea necesario para facilitar la donación y el trasplante de órganos o tejidos.</w:t>
      </w:r>
    </w:p>
    <w:p w:rsidR="00417A0A" w:rsidRPr="00B67863" w:rsidRDefault="00417A0A" w:rsidP="00417A0A">
      <w:pPr>
        <w:jc w:val="both"/>
        <w:rPr>
          <w:rFonts w:ascii="Arial Narrow" w:hAnsi="Arial Narrow"/>
        </w:rPr>
      </w:pPr>
    </w:p>
    <w:p w:rsidR="00417A0A" w:rsidRPr="00B67863" w:rsidRDefault="00417A0A" w:rsidP="00417A0A">
      <w:pPr>
        <w:jc w:val="center"/>
        <w:rPr>
          <w:rFonts w:ascii="Arial Narrow" w:hAnsi="Arial Narrow"/>
          <w:u w:val="single"/>
        </w:rPr>
      </w:pPr>
    </w:p>
    <w:p w:rsidR="00417A0A" w:rsidRPr="00B67863" w:rsidRDefault="00417A0A" w:rsidP="00417A0A">
      <w:pPr>
        <w:jc w:val="center"/>
        <w:rPr>
          <w:rFonts w:ascii="Arial Narrow" w:hAnsi="Arial Narrow"/>
          <w:b/>
          <w:u w:val="single"/>
        </w:rPr>
      </w:pPr>
      <w:r w:rsidRPr="00B67863">
        <w:rPr>
          <w:rFonts w:ascii="Arial Narrow" w:hAnsi="Arial Narrow"/>
          <w:b/>
          <w:u w:val="single"/>
        </w:rPr>
        <w:t>USOS Y DIVULGACIONES QUE SON REQUERIDOS O PERMITIDOS POR LA LEY</w:t>
      </w:r>
    </w:p>
    <w:p w:rsidR="009C1C65" w:rsidRPr="00B67863" w:rsidRDefault="009C1C65" w:rsidP="009C1C65">
      <w:pPr>
        <w:jc w:val="both"/>
        <w:rPr>
          <w:rFonts w:ascii="Arial Narrow" w:hAnsi="Arial Narrow"/>
        </w:rPr>
      </w:pPr>
    </w:p>
    <w:p w:rsidR="00224023" w:rsidRPr="00B67863" w:rsidRDefault="009C1C65" w:rsidP="009C1C65">
      <w:pPr>
        <w:jc w:val="both"/>
        <w:rPr>
          <w:rFonts w:ascii="Arial Narrow" w:hAnsi="Arial Narrow"/>
          <w:b/>
        </w:rPr>
      </w:pPr>
      <w:r w:rsidRPr="00B67863">
        <w:rPr>
          <w:rFonts w:ascii="Arial Narrow" w:hAnsi="Arial Narrow"/>
          <w:b/>
        </w:rPr>
        <w:t>Sujeto a los requisitos de las leyes federales, estatales y locales, se nos exige o se nos permite que informemos su información de salud con diversos fines. Algunos de estos requisitos y permisos de informes incluyen:</w:t>
      </w:r>
    </w:p>
    <w:p w:rsidR="009C1C65" w:rsidRPr="00B67863" w:rsidRDefault="00B87795" w:rsidP="000B7539">
      <w:pPr>
        <w:jc w:val="both"/>
        <w:rPr>
          <w:rFonts w:ascii="Arial Narrow" w:hAnsi="Arial Narrow"/>
        </w:rPr>
      </w:pPr>
      <w:r>
        <w:rPr>
          <w:rFonts w:ascii="Arial Narrow" w:hAnsi="Arial Narrow"/>
          <w:b/>
        </w:rPr>
        <w:t>Actividades de Salud P</w:t>
      </w:r>
      <w:r w:rsidR="000B7539" w:rsidRPr="00B67863">
        <w:rPr>
          <w:rFonts w:ascii="Arial Narrow" w:hAnsi="Arial Narrow"/>
          <w:b/>
        </w:rPr>
        <w:t xml:space="preserve">ública. </w:t>
      </w:r>
      <w:r w:rsidR="000B7539" w:rsidRPr="00B67863">
        <w:rPr>
          <w:rFonts w:ascii="Arial Narrow" w:hAnsi="Arial Narrow"/>
        </w:rPr>
        <w:t>Podemos divulgar su información de salud a funcionarios de salud pública para actividades tales como la prevención o el control de enfermedades transmisibles, bioterrorismo, lesiones o discapacidades; para reportar nacimientos y muertes; para informar abuso o negligencia sospechada de un niño, anciano o cónyuge; para informar reacciones a medicamentos o problemas con productos médicos; para informar su información a los Centros para el Control de Enfermedades oa los registros de cáncer nacionales o estatales autorizados para su agregación de datos.</w:t>
      </w:r>
    </w:p>
    <w:p w:rsidR="000B7539" w:rsidRPr="00B67863" w:rsidRDefault="00B87795" w:rsidP="000B7539">
      <w:pPr>
        <w:jc w:val="both"/>
        <w:rPr>
          <w:rFonts w:ascii="Arial Narrow" w:hAnsi="Arial Narrow"/>
        </w:rPr>
      </w:pPr>
      <w:r>
        <w:rPr>
          <w:rFonts w:ascii="Arial Narrow" w:hAnsi="Arial Narrow"/>
          <w:b/>
        </w:rPr>
        <w:t>Esfuerzos de Alivio de D</w:t>
      </w:r>
      <w:r w:rsidR="000B7539" w:rsidRPr="00B67863">
        <w:rPr>
          <w:rFonts w:ascii="Arial Narrow" w:hAnsi="Arial Narrow"/>
          <w:b/>
        </w:rPr>
        <w:t>esastres</w:t>
      </w:r>
      <w:r w:rsidR="000B7539" w:rsidRPr="00B67863">
        <w:rPr>
          <w:rFonts w:ascii="Arial Narrow" w:hAnsi="Arial Narrow"/>
        </w:rPr>
        <w:t>. Podemos divulgar su información de salud a una entidad que colabora en un esfuerzo de ayuda en casos de desastre, como la Cruz Roja Americana, para que su familia pueda ser notificada sobre su condición y ubicación.</w:t>
      </w:r>
    </w:p>
    <w:p w:rsidR="000B7539" w:rsidRPr="00B67863" w:rsidRDefault="00B87795" w:rsidP="000B7539">
      <w:pPr>
        <w:jc w:val="both"/>
        <w:rPr>
          <w:rFonts w:ascii="Arial Narrow" w:hAnsi="Arial Narrow"/>
        </w:rPr>
      </w:pPr>
      <w:r>
        <w:rPr>
          <w:rFonts w:ascii="Arial Narrow" w:hAnsi="Arial Narrow"/>
          <w:b/>
        </w:rPr>
        <w:t>Actividades de Supervisión de la S</w:t>
      </w:r>
      <w:r w:rsidR="000B7539" w:rsidRPr="00B67863">
        <w:rPr>
          <w:rFonts w:ascii="Arial Narrow" w:hAnsi="Arial Narrow"/>
          <w:b/>
        </w:rPr>
        <w:t>alud.</w:t>
      </w:r>
      <w:r w:rsidR="000B7539" w:rsidRPr="00B67863">
        <w:rPr>
          <w:rFonts w:ascii="Arial Narrow" w:hAnsi="Arial Narrow"/>
        </w:rPr>
        <w:t xml:space="preserve"> Podemos divulgar su información de salud a una agencia de supervisión de la salud para actividades autorizadas por la ley. Dichas agencias incluyen los Centros federales de servicios de Medicare y Medicaid, y las agencias o juntas estatales de supervisión de profesionales de la salud, </w:t>
      </w:r>
      <w:proofErr w:type="gramStart"/>
      <w:r w:rsidR="000B7539" w:rsidRPr="00B67863">
        <w:rPr>
          <w:rFonts w:ascii="Arial Narrow" w:hAnsi="Arial Narrow"/>
        </w:rPr>
        <w:t>como</w:t>
      </w:r>
      <w:proofErr w:type="gramEnd"/>
      <w:r w:rsidR="000B7539" w:rsidRPr="00B67863">
        <w:rPr>
          <w:rFonts w:ascii="Arial Narrow" w:hAnsi="Arial Narrow"/>
        </w:rPr>
        <w:t xml:space="preserve"> las juntas estatales de medicina o de enfermería. Estas actividades </w:t>
      </w:r>
      <w:r w:rsidR="000B7539" w:rsidRPr="00B67863">
        <w:rPr>
          <w:rFonts w:ascii="Arial Narrow" w:hAnsi="Arial Narrow"/>
        </w:rPr>
        <w:lastRenderedPageBreak/>
        <w:t xml:space="preserve">de supervisión pueden incluir auditorías, investigaciones, inspecciones y licencias. Estas actividades son necesarias para que el gobierno supervise actividades tales </w:t>
      </w:r>
      <w:proofErr w:type="gramStart"/>
      <w:r w:rsidR="000B7539" w:rsidRPr="00B67863">
        <w:rPr>
          <w:rFonts w:ascii="Arial Narrow" w:hAnsi="Arial Narrow"/>
        </w:rPr>
        <w:t>como</w:t>
      </w:r>
      <w:proofErr w:type="gramEnd"/>
      <w:r w:rsidR="000B7539" w:rsidRPr="00B67863">
        <w:rPr>
          <w:rFonts w:ascii="Arial Narrow" w:hAnsi="Arial Narrow"/>
        </w:rPr>
        <w:t xml:space="preserve"> el tratamiento y el gasto de atención médica, programas gubernamentales y el cumplimiento de las leyes de derechos civiles.</w:t>
      </w:r>
    </w:p>
    <w:p w:rsidR="000B7539" w:rsidRPr="00B67863" w:rsidRDefault="000B7539" w:rsidP="000B7539">
      <w:pPr>
        <w:jc w:val="both"/>
        <w:rPr>
          <w:rFonts w:ascii="Arial Narrow" w:hAnsi="Arial Narrow"/>
        </w:rPr>
      </w:pPr>
      <w:r w:rsidRPr="00602B7F">
        <w:rPr>
          <w:rFonts w:ascii="Arial Narrow" w:hAnsi="Arial Narrow"/>
          <w:b/>
        </w:rPr>
        <w:t>Procedimiento Judicial o Administrativo.</w:t>
      </w:r>
      <w:r w:rsidRPr="00B67863">
        <w:rPr>
          <w:rFonts w:ascii="Arial Narrow" w:hAnsi="Arial Narrow"/>
        </w:rPr>
        <w:t xml:space="preserve"> Podemos divulgar su información de salud en respuesta a </w:t>
      </w:r>
      <w:proofErr w:type="gramStart"/>
      <w:r w:rsidRPr="00B67863">
        <w:rPr>
          <w:rFonts w:ascii="Arial Narrow" w:hAnsi="Arial Narrow"/>
        </w:rPr>
        <w:t>un</w:t>
      </w:r>
      <w:proofErr w:type="gramEnd"/>
      <w:r w:rsidRPr="00B67863">
        <w:rPr>
          <w:rFonts w:ascii="Arial Narrow" w:hAnsi="Arial Narrow"/>
        </w:rPr>
        <w:t xml:space="preserve"> tribunal legal o una orden administrativa, una citación, solicitud de descubrimiento, procedimientos civiles o penales, u otro proceso legal.</w:t>
      </w:r>
    </w:p>
    <w:p w:rsidR="000B7539" w:rsidRPr="00B67863" w:rsidRDefault="00B87795" w:rsidP="00A308D2">
      <w:pPr>
        <w:jc w:val="both"/>
        <w:rPr>
          <w:rFonts w:ascii="Arial Narrow" w:hAnsi="Arial Narrow"/>
        </w:rPr>
      </w:pPr>
      <w:r>
        <w:rPr>
          <w:rFonts w:ascii="Arial Narrow" w:hAnsi="Arial Narrow"/>
          <w:b/>
        </w:rPr>
        <w:t>Cumplimiento de la L</w:t>
      </w:r>
      <w:r w:rsidR="00A308D2" w:rsidRPr="00602B7F">
        <w:rPr>
          <w:rFonts w:ascii="Arial Narrow" w:hAnsi="Arial Narrow"/>
          <w:b/>
        </w:rPr>
        <w:t xml:space="preserve">ey. </w:t>
      </w:r>
      <w:r w:rsidR="00A308D2" w:rsidRPr="00B67863">
        <w:rPr>
          <w:rFonts w:ascii="Arial Narrow" w:hAnsi="Arial Narrow"/>
        </w:rPr>
        <w:t xml:space="preserve">Podemos divulgar su información de salud si así lo solicita </w:t>
      </w:r>
      <w:proofErr w:type="gramStart"/>
      <w:r w:rsidR="00A308D2" w:rsidRPr="00B67863">
        <w:rPr>
          <w:rFonts w:ascii="Arial Narrow" w:hAnsi="Arial Narrow"/>
        </w:rPr>
        <w:t>un</w:t>
      </w:r>
      <w:proofErr w:type="gramEnd"/>
      <w:r w:rsidR="00A308D2" w:rsidRPr="00B67863">
        <w:rPr>
          <w:rFonts w:ascii="Arial Narrow" w:hAnsi="Arial Narrow"/>
        </w:rPr>
        <w:t xml:space="preserve"> funcionario encargado de hacer cumplir la ley o si tenemos la obligación legal de notificar a las autoridades competentes u otras agencias</w:t>
      </w:r>
    </w:p>
    <w:p w:rsidR="00A308D2" w:rsidRPr="00B67863" w:rsidRDefault="00A308D2" w:rsidP="00A308D2">
      <w:pPr>
        <w:jc w:val="both"/>
        <w:rPr>
          <w:rFonts w:ascii="Arial Narrow" w:hAnsi="Arial Narrow"/>
        </w:rPr>
      </w:pPr>
    </w:p>
    <w:p w:rsidR="00A308D2" w:rsidRPr="00B67863" w:rsidRDefault="00A308D2" w:rsidP="00A308D2">
      <w:pPr>
        <w:pStyle w:val="ListParagraph"/>
        <w:numPr>
          <w:ilvl w:val="0"/>
          <w:numId w:val="3"/>
        </w:numPr>
        <w:jc w:val="both"/>
        <w:rPr>
          <w:rFonts w:ascii="Arial Narrow" w:hAnsi="Arial Narrow"/>
        </w:rPr>
      </w:pPr>
      <w:r w:rsidRPr="00B67863">
        <w:rPr>
          <w:rFonts w:ascii="Arial Narrow" w:hAnsi="Arial Narrow"/>
        </w:rPr>
        <w:t>En respuesta a una orden judicial, citación, orden judicial, citación o proceso legal similar;</w:t>
      </w:r>
    </w:p>
    <w:p w:rsidR="00A308D2" w:rsidRPr="00B67863" w:rsidRDefault="00A308D2" w:rsidP="00A308D2">
      <w:pPr>
        <w:pStyle w:val="ListParagraph"/>
        <w:numPr>
          <w:ilvl w:val="0"/>
          <w:numId w:val="3"/>
        </w:numPr>
        <w:jc w:val="both"/>
        <w:rPr>
          <w:rFonts w:ascii="Arial Narrow" w:hAnsi="Arial Narrow"/>
        </w:rPr>
      </w:pPr>
      <w:r w:rsidRPr="00B67863">
        <w:rPr>
          <w:rFonts w:ascii="Arial Narrow" w:hAnsi="Arial Narrow"/>
        </w:rPr>
        <w:t>Con respecto a una víctima o muerte de una víctima de un crimen en circunstancias limitadas;</w:t>
      </w:r>
    </w:p>
    <w:p w:rsidR="00A308D2" w:rsidRPr="00B67863" w:rsidRDefault="00A308D2" w:rsidP="00A308D2">
      <w:pPr>
        <w:pStyle w:val="ListParagraph"/>
        <w:numPr>
          <w:ilvl w:val="0"/>
          <w:numId w:val="3"/>
        </w:numPr>
        <w:jc w:val="both"/>
        <w:rPr>
          <w:rFonts w:ascii="Arial Narrow" w:hAnsi="Arial Narrow"/>
        </w:rPr>
      </w:pPr>
      <w:r w:rsidRPr="00B67863">
        <w:rPr>
          <w:rFonts w:ascii="Arial Narrow" w:hAnsi="Arial Narrow"/>
        </w:rPr>
        <w:t>En circunstancias de emergencia para informar un crimen, la ubicación o las víctimas de un delito, o la identidad, descripción o ubicación de una persona que presuntamente ha cometido un delito, incluidos crímenes que</w:t>
      </w:r>
    </w:p>
    <w:p w:rsidR="00A308D2" w:rsidRPr="00B67863" w:rsidRDefault="00A308D2" w:rsidP="00A308D2">
      <w:pPr>
        <w:pStyle w:val="ListParagraph"/>
        <w:numPr>
          <w:ilvl w:val="0"/>
          <w:numId w:val="2"/>
        </w:numPr>
        <w:jc w:val="both"/>
        <w:rPr>
          <w:rFonts w:ascii="Arial Narrow" w:hAnsi="Arial Narrow"/>
        </w:rPr>
      </w:pPr>
      <w:r w:rsidRPr="00B67863">
        <w:rPr>
          <w:rFonts w:ascii="Arial Narrow" w:hAnsi="Arial Narrow"/>
        </w:rPr>
        <w:t>puede ocurrir en nuestras instalaciones, como robo, desviación de drogas o intentos de obtener drogas ilegalmente</w:t>
      </w:r>
    </w:p>
    <w:p w:rsidR="00A308D2" w:rsidRPr="00B67863" w:rsidRDefault="00A308D2" w:rsidP="00A308D2">
      <w:pPr>
        <w:pStyle w:val="ListParagraph"/>
        <w:jc w:val="both"/>
        <w:rPr>
          <w:rFonts w:ascii="Arial Narrow" w:hAnsi="Arial Narrow"/>
        </w:rPr>
      </w:pPr>
    </w:p>
    <w:p w:rsidR="00A308D2" w:rsidRPr="00B67863" w:rsidRDefault="00007F6F" w:rsidP="00A308D2">
      <w:pPr>
        <w:jc w:val="both"/>
        <w:rPr>
          <w:rFonts w:ascii="Arial Narrow" w:hAnsi="Arial Narrow"/>
        </w:rPr>
      </w:pPr>
      <w:r>
        <w:rPr>
          <w:rFonts w:ascii="Arial Narrow" w:hAnsi="Arial Narrow"/>
          <w:b/>
        </w:rPr>
        <w:t>Médicos F</w:t>
      </w:r>
      <w:r w:rsidR="00B87795">
        <w:rPr>
          <w:rFonts w:ascii="Arial Narrow" w:hAnsi="Arial Narrow"/>
          <w:b/>
        </w:rPr>
        <w:t>orenses, Examinadores médicos y Directores de F</w:t>
      </w:r>
      <w:r w:rsidR="00A308D2" w:rsidRPr="00602B7F">
        <w:rPr>
          <w:rFonts w:ascii="Arial Narrow" w:hAnsi="Arial Narrow"/>
          <w:b/>
        </w:rPr>
        <w:t>unerarias.</w:t>
      </w:r>
      <w:r w:rsidR="00A308D2" w:rsidRPr="00B67863">
        <w:rPr>
          <w:rFonts w:ascii="Arial Narrow" w:hAnsi="Arial Narrow"/>
        </w:rPr>
        <w:t xml:space="preserve"> Podemos divulgar información de salud a </w:t>
      </w:r>
      <w:proofErr w:type="gramStart"/>
      <w:r w:rsidR="00A308D2" w:rsidRPr="00B67863">
        <w:rPr>
          <w:rFonts w:ascii="Arial Narrow" w:hAnsi="Arial Narrow"/>
        </w:rPr>
        <w:t>un</w:t>
      </w:r>
      <w:proofErr w:type="gramEnd"/>
      <w:r w:rsidR="00A308D2" w:rsidRPr="00B67863">
        <w:rPr>
          <w:rFonts w:ascii="Arial Narrow" w:hAnsi="Arial Narrow"/>
        </w:rPr>
        <w:t xml:space="preserve"> forense o un médico forense. Esto puede ser necesario para identificar a una persona que murió o para determinar la causa de la muerte. Podemos divulgar información de salud para ayudar a </w:t>
      </w:r>
      <w:proofErr w:type="gramStart"/>
      <w:r w:rsidR="00A308D2" w:rsidRPr="00B67863">
        <w:rPr>
          <w:rFonts w:ascii="Arial Narrow" w:hAnsi="Arial Narrow"/>
        </w:rPr>
        <w:t>un</w:t>
      </w:r>
      <w:proofErr w:type="gramEnd"/>
      <w:r w:rsidR="00A308D2" w:rsidRPr="00B67863">
        <w:rPr>
          <w:rFonts w:ascii="Arial Narrow" w:hAnsi="Arial Narrow"/>
        </w:rPr>
        <w:t xml:space="preserve"> director de funeraria a llevar a cabo sus deberes.</w:t>
      </w:r>
    </w:p>
    <w:p w:rsidR="00A308D2" w:rsidRPr="00B67863" w:rsidRDefault="00007F6F" w:rsidP="00A308D2">
      <w:pPr>
        <w:jc w:val="both"/>
        <w:rPr>
          <w:rFonts w:ascii="Arial Narrow" w:hAnsi="Arial Narrow"/>
        </w:rPr>
      </w:pPr>
      <w:r>
        <w:rPr>
          <w:rFonts w:ascii="Arial Narrow" w:hAnsi="Arial Narrow"/>
          <w:b/>
        </w:rPr>
        <w:t>Compensación de T</w:t>
      </w:r>
      <w:r w:rsidR="00A308D2" w:rsidRPr="00602B7F">
        <w:rPr>
          <w:rFonts w:ascii="Arial Narrow" w:hAnsi="Arial Narrow"/>
          <w:b/>
        </w:rPr>
        <w:t>rabajadores.</w:t>
      </w:r>
      <w:r w:rsidR="00A308D2" w:rsidRPr="00B67863">
        <w:rPr>
          <w:rFonts w:ascii="Arial Narrow" w:hAnsi="Arial Narrow"/>
        </w:rPr>
        <w:t xml:space="preserve"> Podemos divulgar su información de salud para beneficios de compensación para trabajadores o programas similares que brindan beneficios por lesiones o enfermedades relacionadas con el trabajo si nos informa que la indemnización laboral es el pagador de su (s) visita (s). Su empleador o su compañía de compensación para trabajadores puede solicitar toda la historia clínica pertinente a su reclamo de compensación para trabajadores. Este registro médico puede incluir detalles sobre su historial de salud, los medicamentos actuales que está tomando y los tratamientos.</w:t>
      </w:r>
    </w:p>
    <w:p w:rsidR="00A308D2" w:rsidRPr="00B67863" w:rsidRDefault="00007F6F" w:rsidP="00A308D2">
      <w:pPr>
        <w:jc w:val="both"/>
        <w:rPr>
          <w:rFonts w:ascii="Arial Narrow" w:hAnsi="Arial Narrow"/>
        </w:rPr>
      </w:pPr>
      <w:r>
        <w:rPr>
          <w:rFonts w:ascii="Arial Narrow" w:hAnsi="Arial Narrow"/>
          <w:b/>
        </w:rPr>
        <w:t>Para evitar una Amenaza Grave a la Salud o la S</w:t>
      </w:r>
      <w:r w:rsidR="00A308D2" w:rsidRPr="00602B7F">
        <w:rPr>
          <w:rFonts w:ascii="Arial Narrow" w:hAnsi="Arial Narrow"/>
          <w:b/>
        </w:rPr>
        <w:t>eguridad</w:t>
      </w:r>
      <w:r w:rsidR="00A308D2" w:rsidRPr="00B67863">
        <w:rPr>
          <w:rFonts w:ascii="Arial Narrow" w:hAnsi="Arial Narrow"/>
        </w:rPr>
        <w:t xml:space="preserve">. Podemos divulgar su información de salud cuando sea necesario para prevenir una amenaza grave a su salud y seguridad, o la salud y seguridad de otra persona o </w:t>
      </w:r>
      <w:proofErr w:type="gramStart"/>
      <w:r w:rsidR="00A308D2" w:rsidRPr="00B67863">
        <w:rPr>
          <w:rFonts w:ascii="Arial Narrow" w:hAnsi="Arial Narrow"/>
        </w:rPr>
        <w:t>del</w:t>
      </w:r>
      <w:proofErr w:type="gramEnd"/>
      <w:r w:rsidR="00A308D2" w:rsidRPr="00B67863">
        <w:rPr>
          <w:rFonts w:ascii="Arial Narrow" w:hAnsi="Arial Narrow"/>
        </w:rPr>
        <w:t xml:space="preserve"> público.</w:t>
      </w:r>
    </w:p>
    <w:p w:rsidR="00A308D2" w:rsidRPr="00B67863" w:rsidRDefault="00007F6F" w:rsidP="00A308D2">
      <w:pPr>
        <w:jc w:val="both"/>
        <w:rPr>
          <w:rFonts w:ascii="Arial Narrow" w:hAnsi="Arial Narrow"/>
        </w:rPr>
      </w:pPr>
      <w:r>
        <w:rPr>
          <w:rFonts w:ascii="Arial Narrow" w:hAnsi="Arial Narrow"/>
          <w:b/>
        </w:rPr>
        <w:t>Seguridad N</w:t>
      </w:r>
      <w:r w:rsidR="00A308D2" w:rsidRPr="00602B7F">
        <w:rPr>
          <w:rFonts w:ascii="Arial Narrow" w:hAnsi="Arial Narrow"/>
          <w:b/>
        </w:rPr>
        <w:t xml:space="preserve">acional. </w:t>
      </w:r>
      <w:r w:rsidR="00A308D2" w:rsidRPr="00B67863">
        <w:rPr>
          <w:rFonts w:ascii="Arial Narrow" w:hAnsi="Arial Narrow"/>
        </w:rPr>
        <w:t xml:space="preserve">Podemos divulgar su información de salud a funcionarios federales para actividades de seguridad nacional y para la protección </w:t>
      </w:r>
      <w:proofErr w:type="gramStart"/>
      <w:r w:rsidR="00A308D2" w:rsidRPr="00B67863">
        <w:rPr>
          <w:rFonts w:ascii="Arial Narrow" w:hAnsi="Arial Narrow"/>
        </w:rPr>
        <w:t>del</w:t>
      </w:r>
      <w:proofErr w:type="gramEnd"/>
      <w:r w:rsidR="00A308D2" w:rsidRPr="00B67863">
        <w:rPr>
          <w:rFonts w:ascii="Arial Narrow" w:hAnsi="Arial Narrow"/>
        </w:rPr>
        <w:t xml:space="preserve"> Presidente y otros Jefes de Estado.</w:t>
      </w:r>
    </w:p>
    <w:p w:rsidR="00A308D2" w:rsidRPr="00B67863" w:rsidRDefault="001B2DB6" w:rsidP="001B2DB6">
      <w:pPr>
        <w:jc w:val="both"/>
        <w:rPr>
          <w:rFonts w:ascii="Arial Narrow" w:hAnsi="Arial Narrow"/>
        </w:rPr>
      </w:pPr>
      <w:r w:rsidRPr="00602B7F">
        <w:rPr>
          <w:rFonts w:ascii="Arial Narrow" w:hAnsi="Arial Narrow"/>
          <w:b/>
        </w:rPr>
        <w:t>M</w:t>
      </w:r>
      <w:r w:rsidR="00007F6F">
        <w:rPr>
          <w:rFonts w:ascii="Arial Narrow" w:hAnsi="Arial Narrow"/>
          <w:b/>
        </w:rPr>
        <w:t>ilitares y V</w:t>
      </w:r>
      <w:r w:rsidRPr="00602B7F">
        <w:rPr>
          <w:rFonts w:ascii="Arial Narrow" w:hAnsi="Arial Narrow"/>
          <w:b/>
        </w:rPr>
        <w:t>eteranos.</w:t>
      </w:r>
      <w:r w:rsidRPr="00B67863">
        <w:rPr>
          <w:rFonts w:ascii="Arial Narrow" w:hAnsi="Arial Narrow"/>
        </w:rPr>
        <w:t xml:space="preserve"> Si usted es miembro de las fuerzas armadas, podemos divulgar su información de salud según lo requieran las autoridades militares. También podemos divulgar información de salud sobre el personal militar extranjero a la autoridad militar extranjera correspondiente.</w:t>
      </w:r>
    </w:p>
    <w:p w:rsidR="001B2DB6" w:rsidRPr="00B67863" w:rsidRDefault="001B2DB6" w:rsidP="001B2DB6">
      <w:pPr>
        <w:jc w:val="both"/>
        <w:rPr>
          <w:rFonts w:ascii="Arial Narrow" w:hAnsi="Arial Narrow"/>
        </w:rPr>
      </w:pPr>
      <w:r w:rsidRPr="00602B7F">
        <w:rPr>
          <w:rFonts w:ascii="Arial Narrow" w:hAnsi="Arial Narrow"/>
          <w:b/>
        </w:rPr>
        <w:t>Presos</w:t>
      </w:r>
      <w:r w:rsidRPr="00B67863">
        <w:rPr>
          <w:rFonts w:ascii="Arial Narrow" w:hAnsi="Arial Narrow"/>
        </w:rPr>
        <w:t xml:space="preserve">. Si usted está preso en una institución correccional o está bajo la custodia de </w:t>
      </w:r>
      <w:proofErr w:type="gramStart"/>
      <w:r w:rsidRPr="00B67863">
        <w:rPr>
          <w:rFonts w:ascii="Arial Narrow" w:hAnsi="Arial Narrow"/>
        </w:rPr>
        <w:t>un</w:t>
      </w:r>
      <w:proofErr w:type="gramEnd"/>
      <w:r w:rsidRPr="00B67863">
        <w:rPr>
          <w:rFonts w:ascii="Arial Narrow" w:hAnsi="Arial Narrow"/>
        </w:rPr>
        <w:t xml:space="preserve"> agente del orden público, podemos divulgar su información de salud a la institución o al funcionario encargado de hacer cumplir la ley. Esta divulgación sería necesaria para que la institución le proporcione atención médica, para proteger su salud y seguridad o la salud y seguridad de los demás, o para la seguridad de la institución correccional.</w:t>
      </w:r>
    </w:p>
    <w:p w:rsidR="001B2DB6" w:rsidRPr="00B67863" w:rsidRDefault="001B2DB6" w:rsidP="00602B7F">
      <w:pPr>
        <w:jc w:val="center"/>
        <w:rPr>
          <w:rFonts w:ascii="Arial Narrow" w:hAnsi="Arial Narrow"/>
          <w:b/>
          <w:u w:val="double"/>
        </w:rPr>
      </w:pPr>
      <w:r w:rsidRPr="00B67863">
        <w:rPr>
          <w:rFonts w:ascii="Arial Narrow" w:hAnsi="Arial Narrow"/>
          <w:b/>
          <w:u w:val="double"/>
        </w:rPr>
        <w:t>OTROS USOS Y DIVULGACIONES DE SU INFORMACIÓN DE SALUD</w:t>
      </w:r>
    </w:p>
    <w:p w:rsidR="001B2DB6" w:rsidRPr="00602B7F" w:rsidRDefault="00205EF5" w:rsidP="00205EF5">
      <w:pPr>
        <w:jc w:val="both"/>
        <w:rPr>
          <w:rFonts w:ascii="Arial Narrow" w:hAnsi="Arial Narrow"/>
        </w:rPr>
      </w:pPr>
      <w:r w:rsidRPr="00602B7F">
        <w:rPr>
          <w:rFonts w:ascii="Arial Narrow" w:hAnsi="Arial Narrow"/>
        </w:rPr>
        <w:t xml:space="preserve">Otros usos y divulgaciones de su información de salud no cubiertos por </w:t>
      </w:r>
      <w:proofErr w:type="gramStart"/>
      <w:r w:rsidR="00602B7F" w:rsidRPr="00602B7F">
        <w:rPr>
          <w:rFonts w:ascii="Arial Narrow" w:hAnsi="Arial Narrow"/>
        </w:rPr>
        <w:t>este</w:t>
      </w:r>
      <w:proofErr w:type="gramEnd"/>
      <w:r w:rsidRPr="00602B7F">
        <w:rPr>
          <w:rFonts w:ascii="Arial Narrow" w:hAnsi="Arial Narrow"/>
        </w:rPr>
        <w:t xml:space="preserve"> aviso o las leyes que se aplican a Mercy Medical Center se realizarán únicamente con su autorización por escrito. Si nos proporciona autorización para </w:t>
      </w:r>
      <w:proofErr w:type="gramStart"/>
      <w:r w:rsidRPr="00602B7F">
        <w:rPr>
          <w:rFonts w:ascii="Arial Narrow" w:hAnsi="Arial Narrow"/>
        </w:rPr>
        <w:t>usar</w:t>
      </w:r>
      <w:proofErr w:type="gramEnd"/>
      <w:r w:rsidRPr="00602B7F">
        <w:rPr>
          <w:rFonts w:ascii="Arial Narrow" w:hAnsi="Arial Narrow"/>
        </w:rPr>
        <w:t xml:space="preserve"> o divulgar su información médica, puede revocar dicha autorización por escrito en cualquier momento. Cuando recibamos su revocación por escrito, ya no usaremos </w:t>
      </w:r>
      <w:r w:rsidR="00602B7F" w:rsidRPr="00602B7F">
        <w:rPr>
          <w:rFonts w:ascii="Arial Narrow" w:hAnsi="Arial Narrow"/>
        </w:rPr>
        <w:t>Ni</w:t>
      </w:r>
      <w:r w:rsidRPr="00602B7F">
        <w:rPr>
          <w:rFonts w:ascii="Arial Narrow" w:hAnsi="Arial Narrow"/>
        </w:rPr>
        <w:t xml:space="preserve"> divulgaremos su información de salud a los fines de dicha autorización. Sin embargo, no podemos recuperar ninguna divulgación ya hecha en base a su autorización previa.</w:t>
      </w:r>
      <w:r w:rsidRPr="00602B7F">
        <w:rPr>
          <w:rFonts w:ascii="Arial Narrow" w:hAnsi="Arial Narrow"/>
        </w:rPr>
        <w:t xml:space="preserve"> </w:t>
      </w:r>
      <w:r w:rsidRPr="00602B7F">
        <w:rPr>
          <w:rFonts w:ascii="Arial Narrow" w:hAnsi="Arial Narrow"/>
        </w:rPr>
        <w:t xml:space="preserve">Mercy Medical Center obtendrá su autorización para </w:t>
      </w:r>
      <w:proofErr w:type="gramStart"/>
      <w:r w:rsidRPr="00602B7F">
        <w:rPr>
          <w:rFonts w:ascii="Arial Narrow" w:hAnsi="Arial Narrow"/>
        </w:rPr>
        <w:t>usar</w:t>
      </w:r>
      <w:proofErr w:type="gramEnd"/>
      <w:r w:rsidRPr="00602B7F">
        <w:rPr>
          <w:rFonts w:ascii="Arial Narrow" w:hAnsi="Arial Narrow"/>
        </w:rPr>
        <w:t xml:space="preserve"> y divulgar su información de salud para estos propósitos específicos cuando así lo exija la ley y las reglamentaciones:</w:t>
      </w:r>
    </w:p>
    <w:p w:rsidR="00602B7F" w:rsidRDefault="00602B7F" w:rsidP="00205EF5">
      <w:pPr>
        <w:jc w:val="both"/>
        <w:rPr>
          <w:rFonts w:ascii="Arial Narrow" w:hAnsi="Arial Narrow"/>
          <w:b/>
        </w:rPr>
      </w:pPr>
      <w:r>
        <w:rPr>
          <w:rFonts w:ascii="Arial Narrow" w:hAnsi="Arial Narrow"/>
          <w:b/>
        </w:rPr>
        <w:lastRenderedPageBreak/>
        <w:t>Márketing</w:t>
      </w:r>
    </w:p>
    <w:p w:rsidR="00205EF5" w:rsidRPr="00602B7F" w:rsidRDefault="00205EF5" w:rsidP="00205EF5">
      <w:pPr>
        <w:jc w:val="both"/>
        <w:rPr>
          <w:rFonts w:ascii="Arial Narrow" w:hAnsi="Arial Narrow"/>
          <w:b/>
        </w:rPr>
      </w:pPr>
      <w:r w:rsidRPr="00602B7F">
        <w:rPr>
          <w:rFonts w:ascii="Arial Narrow" w:hAnsi="Arial Narrow"/>
        </w:rPr>
        <w:t xml:space="preserve">El marketing es una comunicación sobre </w:t>
      </w:r>
      <w:proofErr w:type="gramStart"/>
      <w:r w:rsidRPr="00602B7F">
        <w:rPr>
          <w:rFonts w:ascii="Arial Narrow" w:hAnsi="Arial Narrow"/>
        </w:rPr>
        <w:t>un</w:t>
      </w:r>
      <w:proofErr w:type="gramEnd"/>
      <w:r w:rsidRPr="00602B7F">
        <w:rPr>
          <w:rFonts w:ascii="Arial Narrow" w:hAnsi="Arial Narrow"/>
        </w:rPr>
        <w:t xml:space="preserve"> producto o servicio que puede estar interesado en comprar. Si Mercy Medical Center recibe el pago de </w:t>
      </w:r>
      <w:proofErr w:type="gramStart"/>
      <w:r w:rsidRPr="00602B7F">
        <w:rPr>
          <w:rFonts w:ascii="Arial Narrow" w:hAnsi="Arial Narrow"/>
        </w:rPr>
        <w:t>un</w:t>
      </w:r>
      <w:proofErr w:type="gramEnd"/>
      <w:r w:rsidRPr="00602B7F">
        <w:rPr>
          <w:rFonts w:ascii="Arial Narrow" w:hAnsi="Arial Narrow"/>
        </w:rPr>
        <w:t xml:space="preserve"> tercero para que Mercy Medical Center le promocione el producto o servicio, entonces se requiere que Mercy Medical Center obtenga su autorización por escrito antes de que podamos usar o divulgar su información médica. No se requiere que Mercy Medical Center obtenga su autorización para hablar con usted sobre las opciones de tratamiento de atención médica de Mercy Medical Center, productos relacionados con la salud, administración de casos o coordinación de atención, o para dirigir o recomendar tratamientos, terapias, proveedores o entornos alternativos de cuidado, proporcionando discusiones cara a cara y ofreciendo muestras o regalos promocionales de valor nominal.</w:t>
      </w:r>
    </w:p>
    <w:p w:rsidR="00205EF5" w:rsidRPr="00602B7F" w:rsidRDefault="00205EF5" w:rsidP="00205EF5">
      <w:pPr>
        <w:jc w:val="both"/>
        <w:rPr>
          <w:rFonts w:ascii="Arial Narrow" w:hAnsi="Arial Narrow"/>
        </w:rPr>
      </w:pPr>
      <w:r w:rsidRPr="00602B7F">
        <w:rPr>
          <w:rFonts w:ascii="Arial Narrow" w:hAnsi="Arial Narrow"/>
        </w:rPr>
        <w:t>Tiene derecho a revocar su autorización de comercialización y Mercy Medical Center respetará la revocación. Para darse de baja de estas comunicaciones, comuníquese con el Departamento de Comunicaciones al 541-677-2114.</w:t>
      </w:r>
    </w:p>
    <w:p w:rsidR="00205EF5" w:rsidRPr="00B67863" w:rsidRDefault="00007F6F" w:rsidP="00205EF5">
      <w:pPr>
        <w:jc w:val="both"/>
        <w:rPr>
          <w:rFonts w:ascii="Arial Narrow" w:hAnsi="Arial Narrow"/>
          <w:b/>
        </w:rPr>
      </w:pPr>
      <w:r>
        <w:rPr>
          <w:rFonts w:ascii="Arial Narrow" w:hAnsi="Arial Narrow"/>
          <w:b/>
        </w:rPr>
        <w:t>Notas de P</w:t>
      </w:r>
      <w:r w:rsidR="00205EF5" w:rsidRPr="00B67863">
        <w:rPr>
          <w:rFonts w:ascii="Arial Narrow" w:hAnsi="Arial Narrow"/>
          <w:b/>
        </w:rPr>
        <w:t>sicoterapia</w:t>
      </w:r>
    </w:p>
    <w:p w:rsidR="00205EF5" w:rsidRPr="00602B7F" w:rsidRDefault="00205EF5" w:rsidP="00205EF5">
      <w:pPr>
        <w:jc w:val="both"/>
        <w:rPr>
          <w:rFonts w:ascii="Arial Narrow" w:hAnsi="Arial Narrow"/>
        </w:rPr>
      </w:pPr>
      <w:r w:rsidRPr="00602B7F">
        <w:rPr>
          <w:rFonts w:ascii="Arial Narrow" w:hAnsi="Arial Narrow"/>
        </w:rPr>
        <w:t xml:space="preserve">Las notas de psicoterapia son notas de </w:t>
      </w:r>
      <w:proofErr w:type="gramStart"/>
      <w:r w:rsidRPr="00602B7F">
        <w:rPr>
          <w:rFonts w:ascii="Arial Narrow" w:hAnsi="Arial Narrow"/>
        </w:rPr>
        <w:t>un</w:t>
      </w:r>
      <w:proofErr w:type="gramEnd"/>
      <w:r w:rsidRPr="00602B7F">
        <w:rPr>
          <w:rFonts w:ascii="Arial Narrow" w:hAnsi="Arial Narrow"/>
        </w:rPr>
        <w:t xml:space="preserve"> profesional de la salud mental que documentan o analizan los contenidos de una conversación durante una sesión de asesoramiento privado o una sesión de asesoramiento grupal, conjunto o familiar. Si las notas de psicoterapia se mantienen separadas </w:t>
      </w:r>
      <w:proofErr w:type="gramStart"/>
      <w:r w:rsidRPr="00602B7F">
        <w:rPr>
          <w:rFonts w:ascii="Arial Narrow" w:hAnsi="Arial Narrow"/>
        </w:rPr>
        <w:t>del</w:t>
      </w:r>
      <w:proofErr w:type="gramEnd"/>
      <w:r w:rsidRPr="00602B7F">
        <w:rPr>
          <w:rFonts w:ascii="Arial Narrow" w:hAnsi="Arial Narrow"/>
        </w:rPr>
        <w:t xml:space="preserve"> resto de su información de salud, no se pueden usar ni divulgar sin su autorización por escrito, salvo que lo exija la ley.</w:t>
      </w:r>
    </w:p>
    <w:p w:rsidR="00602B7F" w:rsidRDefault="00602B7F" w:rsidP="00205EF5">
      <w:pPr>
        <w:jc w:val="both"/>
        <w:rPr>
          <w:rFonts w:ascii="Arial Narrow" w:hAnsi="Arial Narrow"/>
          <w:b/>
        </w:rPr>
      </w:pPr>
      <w:r>
        <w:rPr>
          <w:rFonts w:ascii="Arial Narrow" w:hAnsi="Arial Narrow"/>
          <w:b/>
        </w:rPr>
        <w:t>Información Médica Sensible</w:t>
      </w:r>
    </w:p>
    <w:p w:rsidR="00205EF5" w:rsidRPr="00602B7F" w:rsidRDefault="00205EF5" w:rsidP="00205EF5">
      <w:pPr>
        <w:jc w:val="both"/>
        <w:rPr>
          <w:rFonts w:ascii="Arial Narrow" w:hAnsi="Arial Narrow"/>
          <w:b/>
        </w:rPr>
      </w:pPr>
      <w:r w:rsidRPr="00602B7F">
        <w:rPr>
          <w:rFonts w:ascii="Arial Narrow" w:hAnsi="Arial Narrow"/>
        </w:rPr>
        <w:t xml:space="preserve">Podemos obtener una autorización por su parte, cuando lo exijan las leyes estatales y federales específicas, para </w:t>
      </w:r>
      <w:proofErr w:type="gramStart"/>
      <w:r w:rsidRPr="00602B7F">
        <w:rPr>
          <w:rFonts w:ascii="Arial Narrow" w:hAnsi="Arial Narrow"/>
        </w:rPr>
        <w:t>usar</w:t>
      </w:r>
      <w:proofErr w:type="gramEnd"/>
      <w:r w:rsidRPr="00602B7F">
        <w:rPr>
          <w:rFonts w:ascii="Arial Narrow" w:hAnsi="Arial Narrow"/>
        </w:rPr>
        <w:t xml:space="preserve"> o divulgar información médica delicada, como información psiquiátrica, de abuso de sustancias, enfermedades infecciosas o pruebas genéticas</w:t>
      </w:r>
    </w:p>
    <w:p w:rsidR="00205EF5" w:rsidRPr="00B67863" w:rsidRDefault="00007F6F" w:rsidP="00205EF5">
      <w:pPr>
        <w:jc w:val="both"/>
        <w:rPr>
          <w:rFonts w:ascii="Arial Narrow" w:hAnsi="Arial Narrow"/>
          <w:b/>
        </w:rPr>
      </w:pPr>
      <w:r>
        <w:rPr>
          <w:rFonts w:ascii="Arial Narrow" w:hAnsi="Arial Narrow"/>
          <w:b/>
        </w:rPr>
        <w:t>Venta de Información de S</w:t>
      </w:r>
      <w:r w:rsidR="00205EF5" w:rsidRPr="00B67863">
        <w:rPr>
          <w:rFonts w:ascii="Arial Narrow" w:hAnsi="Arial Narrow"/>
          <w:b/>
        </w:rPr>
        <w:t>alud</w:t>
      </w:r>
    </w:p>
    <w:p w:rsidR="00205EF5" w:rsidRPr="00602B7F" w:rsidRDefault="00205EF5" w:rsidP="00205EF5">
      <w:pPr>
        <w:jc w:val="both"/>
        <w:rPr>
          <w:rFonts w:ascii="Arial Narrow" w:hAnsi="Arial Narrow"/>
        </w:rPr>
      </w:pPr>
      <w:r w:rsidRPr="00602B7F">
        <w:rPr>
          <w:rFonts w:ascii="Arial Narrow" w:hAnsi="Arial Narrow"/>
        </w:rPr>
        <w:t>Mercy Medical Center obtendrá su autorización para cualquier divulgación de su información médica que Mercy Medical Center reciba directa o indirectamente a cambio de la remuneración de la información de salud.</w:t>
      </w:r>
    </w:p>
    <w:p w:rsidR="00205EF5" w:rsidRPr="00B67863" w:rsidRDefault="00205EF5" w:rsidP="00205EF5">
      <w:pPr>
        <w:jc w:val="center"/>
        <w:rPr>
          <w:rFonts w:ascii="Arial Narrow" w:hAnsi="Arial Narrow"/>
          <w:b/>
        </w:rPr>
      </w:pPr>
    </w:p>
    <w:p w:rsidR="00205EF5" w:rsidRPr="00B67863" w:rsidRDefault="00205EF5" w:rsidP="00205EF5">
      <w:pPr>
        <w:jc w:val="center"/>
        <w:rPr>
          <w:rFonts w:ascii="Arial Narrow" w:hAnsi="Arial Narrow"/>
          <w:b/>
          <w:u w:val="double"/>
        </w:rPr>
      </w:pPr>
      <w:r w:rsidRPr="00B67863">
        <w:rPr>
          <w:rFonts w:ascii="Arial Narrow" w:hAnsi="Arial Narrow"/>
          <w:b/>
          <w:u w:val="double"/>
        </w:rPr>
        <w:t>ESTE AVISO NO SE APLICA A LAS SIGUIENTES ACTIVIDADES RELACIONADAS CON LA SALUD</w:t>
      </w:r>
    </w:p>
    <w:p w:rsidR="00205EF5" w:rsidRPr="00B67863" w:rsidRDefault="00FA3CF2" w:rsidP="00FA3CF2">
      <w:pPr>
        <w:jc w:val="both"/>
        <w:rPr>
          <w:rFonts w:ascii="Arial Narrow" w:hAnsi="Arial Narrow"/>
        </w:rPr>
      </w:pPr>
      <w:r w:rsidRPr="00B67863">
        <w:rPr>
          <w:rFonts w:ascii="Arial Narrow" w:hAnsi="Arial Narrow"/>
        </w:rPr>
        <w:t xml:space="preserve">Es posible que algunas actividades de Mercy Medical Center no estén cubiertas por </w:t>
      </w:r>
      <w:proofErr w:type="gramStart"/>
      <w:r w:rsidRPr="00B67863">
        <w:rPr>
          <w:rFonts w:ascii="Arial Narrow" w:hAnsi="Arial Narrow"/>
        </w:rPr>
        <w:t>este</w:t>
      </w:r>
      <w:proofErr w:type="gramEnd"/>
      <w:r w:rsidRPr="00B67863">
        <w:rPr>
          <w:rFonts w:ascii="Arial Narrow" w:hAnsi="Arial Narrow"/>
        </w:rPr>
        <w:t xml:space="preserve"> aviso. Si busca servicios en ferias de salud o bienestar, servicios de salud ocupacional, servicios relacionados con la salud de los empleados o servicios de laboratorio de acceso directo, </w:t>
      </w:r>
      <w:proofErr w:type="gramStart"/>
      <w:r w:rsidRPr="00B67863">
        <w:rPr>
          <w:rFonts w:ascii="Arial Narrow" w:hAnsi="Arial Narrow"/>
        </w:rPr>
        <w:t>este</w:t>
      </w:r>
      <w:proofErr w:type="gramEnd"/>
      <w:r w:rsidRPr="00B67863">
        <w:rPr>
          <w:rFonts w:ascii="Arial Narrow" w:hAnsi="Arial Narrow"/>
        </w:rPr>
        <w:t xml:space="preserve"> aviso y sus componentes no se aplican.</w:t>
      </w:r>
    </w:p>
    <w:p w:rsidR="00FA3CF2" w:rsidRPr="00B67863" w:rsidRDefault="00FA3CF2" w:rsidP="00FA3CF2">
      <w:pPr>
        <w:jc w:val="center"/>
        <w:rPr>
          <w:rFonts w:ascii="Arial Narrow" w:hAnsi="Arial Narrow"/>
          <w:b/>
          <w:u w:val="single"/>
        </w:rPr>
      </w:pPr>
    </w:p>
    <w:p w:rsidR="00FA3CF2" w:rsidRPr="00B67863" w:rsidRDefault="00FA3CF2" w:rsidP="00FA3CF2">
      <w:pPr>
        <w:jc w:val="center"/>
        <w:rPr>
          <w:rFonts w:ascii="Arial Narrow" w:hAnsi="Arial Narrow"/>
          <w:b/>
          <w:u w:val="single"/>
        </w:rPr>
      </w:pPr>
      <w:r w:rsidRPr="00B67863">
        <w:rPr>
          <w:rFonts w:ascii="Arial Narrow" w:hAnsi="Arial Narrow"/>
          <w:b/>
          <w:u w:val="single"/>
        </w:rPr>
        <w:t>SUS DERECHOS CON RESPECTO A SU INFORMACIÓN DE SALUD</w:t>
      </w:r>
    </w:p>
    <w:p w:rsidR="00FA3CF2" w:rsidRPr="00602B7F" w:rsidRDefault="00FA3CF2" w:rsidP="00FA3CF2">
      <w:pPr>
        <w:jc w:val="both"/>
        <w:rPr>
          <w:rFonts w:ascii="Arial Narrow" w:hAnsi="Arial Narrow"/>
          <w:b/>
        </w:rPr>
      </w:pPr>
      <w:r w:rsidRPr="00602B7F">
        <w:rPr>
          <w:rFonts w:ascii="Arial Narrow" w:hAnsi="Arial Narrow"/>
          <w:b/>
        </w:rPr>
        <w:t>Usted tiene los siguientes derechos con respecto a su información de salud:</w:t>
      </w:r>
    </w:p>
    <w:p w:rsidR="002A5711" w:rsidRPr="00B67863" w:rsidRDefault="00007F6F" w:rsidP="002A5711">
      <w:pPr>
        <w:jc w:val="both"/>
        <w:rPr>
          <w:rFonts w:ascii="Arial Narrow" w:hAnsi="Arial Narrow"/>
        </w:rPr>
      </w:pPr>
      <w:r>
        <w:rPr>
          <w:rFonts w:ascii="Arial Narrow" w:hAnsi="Arial Narrow"/>
          <w:b/>
        </w:rPr>
        <w:t>Derecho a Inspeccionar y C</w:t>
      </w:r>
      <w:r w:rsidR="002A5711" w:rsidRPr="00007F6F">
        <w:rPr>
          <w:rFonts w:ascii="Arial Narrow" w:hAnsi="Arial Narrow"/>
          <w:b/>
        </w:rPr>
        <w:t>opiar</w:t>
      </w:r>
      <w:r w:rsidR="002A5711" w:rsidRPr="00B67863">
        <w:rPr>
          <w:rFonts w:ascii="Arial Narrow" w:hAnsi="Arial Narrow"/>
        </w:rPr>
        <w:t xml:space="preserve"> Tiene derecho a inspeccionar su información de salud y recibir una copia de los registros médicos, de facturación u otros que se pueden </w:t>
      </w:r>
      <w:proofErr w:type="gramStart"/>
      <w:r w:rsidR="002A5711" w:rsidRPr="00B67863">
        <w:rPr>
          <w:rFonts w:ascii="Arial Narrow" w:hAnsi="Arial Narrow"/>
        </w:rPr>
        <w:t>usar</w:t>
      </w:r>
      <w:proofErr w:type="gramEnd"/>
      <w:r w:rsidR="002A5711" w:rsidRPr="00B67863">
        <w:rPr>
          <w:rFonts w:ascii="Arial Narrow" w:hAnsi="Arial Narrow"/>
        </w:rPr>
        <w:t xml:space="preserve"> para tomar decisiones sobre su atención. El derecho </w:t>
      </w:r>
      <w:proofErr w:type="gramStart"/>
      <w:r w:rsidR="002A5711" w:rsidRPr="00B67863">
        <w:rPr>
          <w:rFonts w:ascii="Arial Narrow" w:hAnsi="Arial Narrow"/>
        </w:rPr>
        <w:t>a</w:t>
      </w:r>
      <w:proofErr w:type="gramEnd"/>
      <w:r w:rsidR="002A5711" w:rsidRPr="00B67863">
        <w:rPr>
          <w:rFonts w:ascii="Arial Narrow" w:hAnsi="Arial Narrow"/>
        </w:rPr>
        <w:t xml:space="preserve"> inspeccionar y recibir una copia puede no aplicarse a las notas de psicoterapia que se mantienen por separado de su información de salud.</w:t>
      </w:r>
    </w:p>
    <w:p w:rsidR="002A5711" w:rsidRPr="00B67863" w:rsidRDefault="002A5711" w:rsidP="002A5711">
      <w:pPr>
        <w:jc w:val="both"/>
        <w:rPr>
          <w:rFonts w:ascii="Arial Narrow" w:hAnsi="Arial Narrow"/>
        </w:rPr>
      </w:pPr>
      <w:r w:rsidRPr="00B67863">
        <w:rPr>
          <w:rFonts w:ascii="Arial Narrow" w:hAnsi="Arial Narrow"/>
        </w:rPr>
        <w:t xml:space="preserve">Su solicitud para inspeccionar y recibir una copia de su información de salud debe enviarse por escrito. Es posible que le cobremos una tarifa por las solicitudes de documentos para cubrir los costos de copiado, envío por correo u otros suministros. Usted tiene derecho a solicitar su información de salud en formato electrónico. Mercy Medical Center proporcionará su información de salud en la forma y el formato que usted solicite, si es factible, o en </w:t>
      </w:r>
      <w:proofErr w:type="gramStart"/>
      <w:r w:rsidRPr="00B67863">
        <w:rPr>
          <w:rFonts w:ascii="Arial Narrow" w:hAnsi="Arial Narrow"/>
        </w:rPr>
        <w:t>un</w:t>
      </w:r>
      <w:proofErr w:type="gramEnd"/>
      <w:r w:rsidRPr="00B67863">
        <w:rPr>
          <w:rFonts w:ascii="Arial Narrow" w:hAnsi="Arial Narrow"/>
        </w:rPr>
        <w:t xml:space="preserve"> formato y forma mutuamente aceptable.</w:t>
      </w:r>
    </w:p>
    <w:p w:rsidR="008430EF" w:rsidRPr="00B67863" w:rsidRDefault="008430EF" w:rsidP="008430EF">
      <w:pPr>
        <w:jc w:val="both"/>
        <w:rPr>
          <w:rFonts w:ascii="Arial Narrow" w:hAnsi="Arial Narrow"/>
        </w:rPr>
      </w:pPr>
    </w:p>
    <w:p w:rsidR="002A5711" w:rsidRPr="00B67863" w:rsidRDefault="008430EF" w:rsidP="008430EF">
      <w:pPr>
        <w:jc w:val="both"/>
        <w:rPr>
          <w:rFonts w:ascii="Arial Narrow" w:hAnsi="Arial Narrow"/>
        </w:rPr>
      </w:pPr>
      <w:r w:rsidRPr="00B67863">
        <w:rPr>
          <w:rFonts w:ascii="Arial Narrow" w:hAnsi="Arial Narrow"/>
        </w:rPr>
        <w:lastRenderedPageBreak/>
        <w:t xml:space="preserve">En circunstancias limitadas, podemos denegar su solicitud de inspeccionar o recibir una copia de su información de salud. Si rechazamos su solicitud, le notificaremos el motivo. Si se le niega el acceso a su información de salud, puede solicitar que se revise la denegación. </w:t>
      </w:r>
      <w:proofErr w:type="gramStart"/>
      <w:r w:rsidRPr="00B67863">
        <w:rPr>
          <w:rFonts w:ascii="Arial Narrow" w:hAnsi="Arial Narrow"/>
        </w:rPr>
        <w:t>Un</w:t>
      </w:r>
      <w:proofErr w:type="gramEnd"/>
      <w:r w:rsidRPr="00B67863">
        <w:rPr>
          <w:rFonts w:ascii="Arial Narrow" w:hAnsi="Arial Narrow"/>
        </w:rPr>
        <w:t xml:space="preserve"> profesional de la salud con licencia elegido por Mercy Medical Center revisará su solicitud y la denegación. La persona que realiza la revisión no será la misma persona que negó su solicitud. Nosotros cumpliremos con el resultado de la revisión.</w:t>
      </w:r>
    </w:p>
    <w:p w:rsidR="008430EF" w:rsidRPr="00B67863" w:rsidRDefault="008430EF" w:rsidP="008430EF">
      <w:pPr>
        <w:jc w:val="both"/>
        <w:rPr>
          <w:rFonts w:ascii="Arial Narrow" w:hAnsi="Arial Narrow"/>
        </w:rPr>
      </w:pPr>
      <w:r w:rsidRPr="00007F6F">
        <w:rPr>
          <w:rFonts w:ascii="Arial Narrow" w:hAnsi="Arial Narrow"/>
          <w:b/>
        </w:rPr>
        <w:t>Derec</w:t>
      </w:r>
      <w:r w:rsidR="00007F6F">
        <w:rPr>
          <w:rFonts w:ascii="Arial Narrow" w:hAnsi="Arial Narrow"/>
          <w:b/>
        </w:rPr>
        <w:t xml:space="preserve">ho </w:t>
      </w:r>
      <w:proofErr w:type="gramStart"/>
      <w:r w:rsidR="00007F6F">
        <w:rPr>
          <w:rFonts w:ascii="Arial Narrow" w:hAnsi="Arial Narrow"/>
          <w:b/>
        </w:rPr>
        <w:t>a</w:t>
      </w:r>
      <w:proofErr w:type="gramEnd"/>
      <w:r w:rsidR="00007F6F">
        <w:rPr>
          <w:rFonts w:ascii="Arial Narrow" w:hAnsi="Arial Narrow"/>
          <w:b/>
        </w:rPr>
        <w:t xml:space="preserve"> E</w:t>
      </w:r>
      <w:r w:rsidRPr="00007F6F">
        <w:rPr>
          <w:rFonts w:ascii="Arial Narrow" w:hAnsi="Arial Narrow"/>
          <w:b/>
        </w:rPr>
        <w:t>nmendar</w:t>
      </w:r>
      <w:r w:rsidRPr="00B67863">
        <w:rPr>
          <w:rFonts w:ascii="Arial Narrow" w:hAnsi="Arial Narrow"/>
        </w:rPr>
        <w:t xml:space="preserve"> Tiene derecho a solicitar una enmienda a su información de salud que con</w:t>
      </w:r>
      <w:r w:rsidR="00007F6F">
        <w:rPr>
          <w:rFonts w:ascii="Arial Narrow" w:hAnsi="Arial Narrow"/>
        </w:rPr>
        <w:t xml:space="preserve">sidere incorrecta o incompleta. </w:t>
      </w:r>
      <w:r w:rsidRPr="00B67863">
        <w:rPr>
          <w:rFonts w:ascii="Arial Narrow" w:hAnsi="Arial Narrow"/>
        </w:rPr>
        <w:t>Presente su solicitud por escrito, incluido el motivo de la enmienda, utilizando nuestro formulario "Solicitud de modificación de PHI" y envíelo a Medical Records 2700 Stewart Parkway, R</w:t>
      </w:r>
      <w:r w:rsidR="00007F6F">
        <w:rPr>
          <w:rFonts w:ascii="Arial Narrow" w:hAnsi="Arial Narrow"/>
        </w:rPr>
        <w:t xml:space="preserve">oseburg, OR 97471 541-677-4316. </w:t>
      </w:r>
      <w:r w:rsidRPr="00B67863">
        <w:rPr>
          <w:rFonts w:ascii="Arial Narrow" w:hAnsi="Arial Narrow"/>
        </w:rPr>
        <w:t xml:space="preserve">Podemos denegar su solicitud de enmienda si no está por escrito o no incluye </w:t>
      </w:r>
      <w:proofErr w:type="gramStart"/>
      <w:r w:rsidRPr="00B67863">
        <w:rPr>
          <w:rFonts w:ascii="Arial Narrow" w:hAnsi="Arial Narrow"/>
        </w:rPr>
        <w:t>un</w:t>
      </w:r>
      <w:proofErr w:type="gramEnd"/>
      <w:r w:rsidRPr="00B67863">
        <w:rPr>
          <w:rFonts w:ascii="Arial Narrow" w:hAnsi="Arial Narrow"/>
        </w:rPr>
        <w:t xml:space="preserve"> motivo para respaldar la solicitud. También podemos denegar su solicitud si nos solicita modificar información que:</w:t>
      </w:r>
    </w:p>
    <w:p w:rsidR="008430EF" w:rsidRPr="00007F6F" w:rsidRDefault="008430EF" w:rsidP="00007F6F">
      <w:pPr>
        <w:pStyle w:val="ListParagraph"/>
        <w:numPr>
          <w:ilvl w:val="0"/>
          <w:numId w:val="2"/>
        </w:numPr>
        <w:jc w:val="both"/>
        <w:rPr>
          <w:rFonts w:ascii="Arial Narrow" w:hAnsi="Arial Narrow"/>
        </w:rPr>
      </w:pPr>
      <w:r w:rsidRPr="00007F6F">
        <w:rPr>
          <w:rFonts w:ascii="Arial Narrow" w:hAnsi="Arial Narrow"/>
        </w:rPr>
        <w:t>No fue creado por Mercy Medical Center a menos que la persona o entidad que creó la información ya no esté disponible para realizar el</w:t>
      </w:r>
      <w:r w:rsidRPr="00007F6F">
        <w:rPr>
          <w:rFonts w:ascii="Arial Narrow" w:hAnsi="Arial Narrow"/>
        </w:rPr>
        <w:t xml:space="preserve"> </w:t>
      </w:r>
      <w:r w:rsidRPr="00007F6F">
        <w:rPr>
          <w:rFonts w:ascii="Arial Narrow" w:hAnsi="Arial Narrow"/>
        </w:rPr>
        <w:t>enmienda;</w:t>
      </w:r>
    </w:p>
    <w:p w:rsidR="008430EF" w:rsidRPr="00007F6F" w:rsidRDefault="008430EF" w:rsidP="00007F6F">
      <w:pPr>
        <w:pStyle w:val="ListParagraph"/>
        <w:numPr>
          <w:ilvl w:val="0"/>
          <w:numId w:val="2"/>
        </w:numPr>
        <w:jc w:val="both"/>
        <w:rPr>
          <w:rFonts w:ascii="Arial Narrow" w:hAnsi="Arial Narrow"/>
        </w:rPr>
      </w:pPr>
      <w:r w:rsidRPr="00007F6F">
        <w:rPr>
          <w:rFonts w:ascii="Arial Narrow" w:hAnsi="Arial Narrow"/>
        </w:rPr>
        <w:t>No es parte de la información médica guardada por o para Mercy Medical Center;</w:t>
      </w:r>
    </w:p>
    <w:p w:rsidR="008430EF" w:rsidRPr="00007F6F" w:rsidRDefault="008430EF" w:rsidP="00007F6F">
      <w:pPr>
        <w:pStyle w:val="ListParagraph"/>
        <w:numPr>
          <w:ilvl w:val="0"/>
          <w:numId w:val="2"/>
        </w:numPr>
        <w:jc w:val="both"/>
        <w:rPr>
          <w:rFonts w:ascii="Arial Narrow" w:hAnsi="Arial Narrow"/>
        </w:rPr>
      </w:pPr>
      <w:r w:rsidRPr="00007F6F">
        <w:rPr>
          <w:rFonts w:ascii="Arial Narrow" w:hAnsi="Arial Narrow"/>
        </w:rPr>
        <w:t>No es parte de la información que se le permitiría inspeccionar y copiar; o</w:t>
      </w:r>
    </w:p>
    <w:p w:rsidR="008430EF" w:rsidRPr="00007F6F" w:rsidRDefault="008430EF" w:rsidP="00007F6F">
      <w:pPr>
        <w:pStyle w:val="ListParagraph"/>
        <w:numPr>
          <w:ilvl w:val="0"/>
          <w:numId w:val="2"/>
        </w:numPr>
        <w:jc w:val="both"/>
        <w:rPr>
          <w:rFonts w:ascii="Arial Narrow" w:hAnsi="Arial Narrow"/>
        </w:rPr>
      </w:pPr>
      <w:proofErr w:type="gramStart"/>
      <w:r w:rsidRPr="00007F6F">
        <w:rPr>
          <w:rFonts w:ascii="Arial Narrow" w:hAnsi="Arial Narrow"/>
        </w:rPr>
        <w:t>es</w:t>
      </w:r>
      <w:proofErr w:type="gramEnd"/>
      <w:r w:rsidRPr="00007F6F">
        <w:rPr>
          <w:rFonts w:ascii="Arial Narrow" w:hAnsi="Arial Narrow"/>
        </w:rPr>
        <w:t xml:space="preserve"> preciso y completo.</w:t>
      </w:r>
    </w:p>
    <w:p w:rsidR="008430EF" w:rsidRPr="00B67863" w:rsidRDefault="008430EF" w:rsidP="008430EF">
      <w:pPr>
        <w:jc w:val="both"/>
        <w:rPr>
          <w:rFonts w:ascii="Arial Narrow" w:hAnsi="Arial Narrow"/>
        </w:rPr>
      </w:pPr>
    </w:p>
    <w:p w:rsidR="008430EF" w:rsidRPr="00B67863" w:rsidRDefault="00007F6F" w:rsidP="008430EF">
      <w:pPr>
        <w:jc w:val="both"/>
        <w:rPr>
          <w:rFonts w:ascii="Arial Narrow" w:hAnsi="Arial Narrow"/>
        </w:rPr>
      </w:pPr>
      <w:r>
        <w:rPr>
          <w:rFonts w:ascii="Arial Narrow" w:hAnsi="Arial Narrow"/>
          <w:b/>
        </w:rPr>
        <w:t xml:space="preserve">Derecho a </w:t>
      </w:r>
      <w:proofErr w:type="gramStart"/>
      <w:r>
        <w:rPr>
          <w:rFonts w:ascii="Arial Narrow" w:hAnsi="Arial Narrow"/>
          <w:b/>
        </w:rPr>
        <w:t>un</w:t>
      </w:r>
      <w:proofErr w:type="gramEnd"/>
      <w:r>
        <w:rPr>
          <w:rFonts w:ascii="Arial Narrow" w:hAnsi="Arial Narrow"/>
          <w:b/>
        </w:rPr>
        <w:t xml:space="preserve"> Informe de D</w:t>
      </w:r>
      <w:r w:rsidR="008430EF" w:rsidRPr="00007F6F">
        <w:rPr>
          <w:rFonts w:ascii="Arial Narrow" w:hAnsi="Arial Narrow"/>
          <w:b/>
        </w:rPr>
        <w:t xml:space="preserve">ivulgaciones. </w:t>
      </w:r>
      <w:r w:rsidR="008430EF" w:rsidRPr="00B67863">
        <w:rPr>
          <w:rFonts w:ascii="Arial Narrow" w:hAnsi="Arial Narrow"/>
        </w:rPr>
        <w:t xml:space="preserve">Estamos obligados a mantener una lista de ciertas divulgaciones de su información de salud. Sin embargo, no estamos obligados a mantener una lista de divulgaciones que realizamos al actuar según sus autorizaciones por escrito. Tiene derecho a solicitar </w:t>
      </w:r>
      <w:proofErr w:type="gramStart"/>
      <w:r w:rsidR="008430EF" w:rsidRPr="00B67863">
        <w:rPr>
          <w:rFonts w:ascii="Arial Narrow" w:hAnsi="Arial Narrow"/>
        </w:rPr>
        <w:t>un</w:t>
      </w:r>
      <w:proofErr w:type="gramEnd"/>
      <w:r w:rsidR="008430EF" w:rsidRPr="00B67863">
        <w:rPr>
          <w:rFonts w:ascii="Arial Narrow" w:hAnsi="Arial Narrow"/>
        </w:rPr>
        <w:t xml:space="preserve"> informe de las divulgaciones que no están sujetas a su autorización por escrito.</w:t>
      </w:r>
    </w:p>
    <w:p w:rsidR="008430EF" w:rsidRPr="00B67863" w:rsidRDefault="008430EF" w:rsidP="008430EF">
      <w:pPr>
        <w:jc w:val="both"/>
        <w:rPr>
          <w:rFonts w:ascii="Arial Narrow" w:hAnsi="Arial Narrow"/>
        </w:rPr>
      </w:pPr>
      <w:r w:rsidRPr="00B67863">
        <w:rPr>
          <w:rFonts w:ascii="Arial Narrow" w:hAnsi="Arial Narrow"/>
        </w:rPr>
        <w:t xml:space="preserve">Envíe su solicitud por escrito usando nuestro formulario "Solicitud de información de divulgaciones de PHI" y envíela a Medical Records 2700 Stewart Parkway, Roseburg, OR 97471 541-677-4316. Su solicitud debe indicar </w:t>
      </w:r>
      <w:proofErr w:type="gramStart"/>
      <w:r w:rsidRPr="00B67863">
        <w:rPr>
          <w:rFonts w:ascii="Arial Narrow" w:hAnsi="Arial Narrow"/>
        </w:rPr>
        <w:t>un</w:t>
      </w:r>
      <w:proofErr w:type="gramEnd"/>
      <w:r w:rsidRPr="00B67863">
        <w:rPr>
          <w:rFonts w:ascii="Arial Narrow" w:hAnsi="Arial Narrow"/>
        </w:rPr>
        <w:t xml:space="preserve"> período de tiempo, no más de seis años a partir de la fecha de solicitud. La Divulgación contable de PHI actualmente está disponible en formato papel. La primera lista que solicite dentro de </w:t>
      </w:r>
      <w:proofErr w:type="gramStart"/>
      <w:r w:rsidRPr="00B67863">
        <w:rPr>
          <w:rFonts w:ascii="Arial Narrow" w:hAnsi="Arial Narrow"/>
        </w:rPr>
        <w:t>un</w:t>
      </w:r>
      <w:proofErr w:type="gramEnd"/>
      <w:r w:rsidRPr="00B67863">
        <w:rPr>
          <w:rFonts w:ascii="Arial Narrow" w:hAnsi="Arial Narrow"/>
        </w:rPr>
        <w:t xml:space="preserve"> período de 12 meses será gratuita. Para listas adicionales, podemos cobrarle los costos de proporcionar la lista. Le notificaremos el costo involucrado y puede optar por retirar o modificar su solicitud antes de incurrir en los costos</w:t>
      </w:r>
    </w:p>
    <w:p w:rsidR="008430EF" w:rsidRPr="00B67863" w:rsidRDefault="00007F6F" w:rsidP="008430EF">
      <w:pPr>
        <w:jc w:val="both"/>
        <w:rPr>
          <w:rFonts w:ascii="Arial Narrow" w:hAnsi="Arial Narrow"/>
        </w:rPr>
      </w:pPr>
      <w:r>
        <w:rPr>
          <w:rFonts w:ascii="Arial Narrow" w:hAnsi="Arial Narrow"/>
          <w:b/>
        </w:rPr>
        <w:t>Derecho a Solicitar R</w:t>
      </w:r>
      <w:r w:rsidR="008430EF" w:rsidRPr="00007F6F">
        <w:rPr>
          <w:rFonts w:ascii="Arial Narrow" w:hAnsi="Arial Narrow"/>
          <w:b/>
        </w:rPr>
        <w:t>estricciones.</w:t>
      </w:r>
      <w:r w:rsidR="008430EF" w:rsidRPr="00B67863">
        <w:rPr>
          <w:rFonts w:ascii="Arial Narrow" w:hAnsi="Arial Narrow"/>
        </w:rPr>
        <w:t xml:space="preserve"> Tiene derecho a solicitar una restricción o limitación sobre la cantidad de información sobre su salud que utilizamos o divulgamos para el tratamiento, el pago o las operaciones de atención médica. También tiene derecho a solicitar una restricción sobre la divulgación de su información de salud a alguien que esté involucrado en su cuidado o en el pago de su atención, </w:t>
      </w:r>
      <w:proofErr w:type="gramStart"/>
      <w:r w:rsidR="008430EF" w:rsidRPr="00B67863">
        <w:rPr>
          <w:rFonts w:ascii="Arial Narrow" w:hAnsi="Arial Narrow"/>
        </w:rPr>
        <w:t>como</w:t>
      </w:r>
      <w:proofErr w:type="gramEnd"/>
      <w:r w:rsidR="008430EF" w:rsidRPr="00B67863">
        <w:rPr>
          <w:rFonts w:ascii="Arial Narrow" w:hAnsi="Arial Narrow"/>
        </w:rPr>
        <w:t xml:space="preserve"> un familiar o amigo.</w:t>
      </w:r>
    </w:p>
    <w:p w:rsidR="008430EF" w:rsidRPr="00B67863" w:rsidRDefault="008430EF" w:rsidP="008430EF">
      <w:pPr>
        <w:jc w:val="both"/>
        <w:rPr>
          <w:rFonts w:ascii="Arial Narrow" w:hAnsi="Arial Narrow"/>
        </w:rPr>
      </w:pPr>
      <w:r w:rsidRPr="00B67863">
        <w:rPr>
          <w:rFonts w:ascii="Arial Narrow" w:hAnsi="Arial Narrow"/>
        </w:rPr>
        <w:t xml:space="preserve">No estamos obligados </w:t>
      </w:r>
      <w:proofErr w:type="gramStart"/>
      <w:r w:rsidRPr="00B67863">
        <w:rPr>
          <w:rFonts w:ascii="Arial Narrow" w:hAnsi="Arial Narrow"/>
        </w:rPr>
        <w:t>a</w:t>
      </w:r>
      <w:proofErr w:type="gramEnd"/>
      <w:r w:rsidRPr="00B67863">
        <w:rPr>
          <w:rFonts w:ascii="Arial Narrow" w:hAnsi="Arial Narrow"/>
        </w:rPr>
        <w:t xml:space="preserve"> aceptar su solicitud. Sin embargo, si aceptamos, cumpliremos con su solicitud a menos que la información sea necesaria para brindarle tratamiento de emergencia</w:t>
      </w:r>
    </w:p>
    <w:p w:rsidR="00FD6582" w:rsidRPr="00B67863" w:rsidRDefault="00FD6582" w:rsidP="00FD6582">
      <w:pPr>
        <w:jc w:val="both"/>
        <w:rPr>
          <w:rFonts w:ascii="Arial Narrow" w:hAnsi="Arial Narrow"/>
        </w:rPr>
      </w:pPr>
      <w:r w:rsidRPr="00B67863">
        <w:rPr>
          <w:rFonts w:ascii="Arial Narrow" w:hAnsi="Arial Narrow"/>
        </w:rPr>
        <w:t xml:space="preserve">Tiene derecho a solicitar restringir la divulgación de su información a un plan de salud con respecto a un artículo o servicio de atención médica específico que usted o alguien en su nombre (que no sea un plan de salud) haya pagado en su totalidad. Estamos obligados a cumplir con su solicitud de </w:t>
      </w:r>
      <w:proofErr w:type="gramStart"/>
      <w:r w:rsidRPr="00B67863">
        <w:rPr>
          <w:rFonts w:ascii="Arial Narrow" w:hAnsi="Arial Narrow"/>
        </w:rPr>
        <w:t>este</w:t>
      </w:r>
      <w:proofErr w:type="gramEnd"/>
      <w:r w:rsidRPr="00B67863">
        <w:rPr>
          <w:rFonts w:ascii="Arial Narrow" w:hAnsi="Arial Narrow"/>
        </w:rPr>
        <w:t xml:space="preserve"> tipo específico de restricción. Por ejemplo, si buscó servicios de asesoramiento y pagó por completo los servicios en lugar de presentar los gastos a un plan de salud, puede solicitar que su información de salud relacionada con los servicios de asesoramiento no se divulgue a su plan de salud.</w:t>
      </w:r>
    </w:p>
    <w:p w:rsidR="00FD6582" w:rsidRPr="00B67863" w:rsidRDefault="00FD6582" w:rsidP="00FD6582">
      <w:pPr>
        <w:jc w:val="both"/>
        <w:rPr>
          <w:rFonts w:ascii="Arial Narrow" w:hAnsi="Arial Narrow"/>
        </w:rPr>
      </w:pPr>
      <w:r w:rsidRPr="00B67863">
        <w:rPr>
          <w:rFonts w:ascii="Arial Narrow" w:hAnsi="Arial Narrow"/>
        </w:rPr>
        <w:t xml:space="preserve">Envíe su solicitud por escrito o solicite y envíe un formulario de "Solicitud de restricciones para usar o divulgar información médica protegida" y envíela a Medical Records 2700 Stewart Parkway, Roseburg, OR 97471 541-677-4316. Debe incluir: una descripción de la información que desea restringir, si desea restringir nuestro </w:t>
      </w:r>
      <w:proofErr w:type="gramStart"/>
      <w:r w:rsidRPr="00B67863">
        <w:rPr>
          <w:rFonts w:ascii="Arial Narrow" w:hAnsi="Arial Narrow"/>
        </w:rPr>
        <w:t>uso</w:t>
      </w:r>
      <w:proofErr w:type="gramEnd"/>
      <w:r w:rsidRPr="00B67863">
        <w:rPr>
          <w:rFonts w:ascii="Arial Narrow" w:hAnsi="Arial Narrow"/>
        </w:rPr>
        <w:t xml:space="preserve"> o divulgación o ambos; y a quién quiere que se aplique la restricción.</w:t>
      </w:r>
    </w:p>
    <w:p w:rsidR="00FD6582" w:rsidRPr="00B67863" w:rsidRDefault="00007F6F" w:rsidP="00FD6582">
      <w:pPr>
        <w:jc w:val="both"/>
        <w:rPr>
          <w:rFonts w:ascii="Arial Narrow" w:hAnsi="Arial Narrow"/>
        </w:rPr>
      </w:pPr>
      <w:r>
        <w:rPr>
          <w:rFonts w:ascii="Arial Narrow" w:hAnsi="Arial Narrow"/>
          <w:b/>
        </w:rPr>
        <w:t>Derecho a Solicitar Comunicaciones C</w:t>
      </w:r>
      <w:r w:rsidR="00FD6582" w:rsidRPr="00007F6F">
        <w:rPr>
          <w:rFonts w:ascii="Arial Narrow" w:hAnsi="Arial Narrow"/>
          <w:b/>
        </w:rPr>
        <w:t>onfidenciales.</w:t>
      </w:r>
      <w:r w:rsidR="00FD6582" w:rsidRPr="00B67863">
        <w:rPr>
          <w:rFonts w:ascii="Arial Narrow" w:hAnsi="Arial Narrow"/>
        </w:rPr>
        <w:t xml:space="preserve"> Tiene derecho a solicitar que nos comuniquemos con usted sobre asuntos de atención médica de cierta manera o en </w:t>
      </w:r>
      <w:proofErr w:type="gramStart"/>
      <w:r w:rsidR="00FD6582" w:rsidRPr="00B67863">
        <w:rPr>
          <w:rFonts w:ascii="Arial Narrow" w:hAnsi="Arial Narrow"/>
        </w:rPr>
        <w:t>un</w:t>
      </w:r>
      <w:proofErr w:type="gramEnd"/>
      <w:r w:rsidR="00FD6582" w:rsidRPr="00B67863">
        <w:rPr>
          <w:rFonts w:ascii="Arial Narrow" w:hAnsi="Arial Narrow"/>
        </w:rPr>
        <w:t xml:space="preserve"> lugar determinado. Por ejemplo, puede solicitar que solo lo contactemos en una ubicación alternativa a la dirección de su hogar, como el trabajo, o solo nos contactemos por correo postal en lugar de por teléfono. Su solicitud debe especificar cómo o dónde desea que nos comuniquemos con usted. No requerimos </w:t>
      </w:r>
      <w:proofErr w:type="gramStart"/>
      <w:r w:rsidR="00FD6582" w:rsidRPr="00B67863">
        <w:rPr>
          <w:rFonts w:ascii="Arial Narrow" w:hAnsi="Arial Narrow"/>
        </w:rPr>
        <w:t>un</w:t>
      </w:r>
      <w:proofErr w:type="gramEnd"/>
      <w:r w:rsidR="00FD6582" w:rsidRPr="00B67863">
        <w:rPr>
          <w:rFonts w:ascii="Arial Narrow" w:hAnsi="Arial Narrow"/>
        </w:rPr>
        <w:t xml:space="preserve"> motivo para la solicitud. Nos adaptaremos a todas las solicitudes razonables.</w:t>
      </w:r>
    </w:p>
    <w:p w:rsidR="00FD6582" w:rsidRPr="00B67863" w:rsidRDefault="00007F6F" w:rsidP="00FD6582">
      <w:pPr>
        <w:jc w:val="both"/>
        <w:rPr>
          <w:rFonts w:ascii="Arial Narrow" w:hAnsi="Arial Narrow"/>
        </w:rPr>
      </w:pPr>
      <w:r>
        <w:rPr>
          <w:rFonts w:ascii="Arial Narrow" w:hAnsi="Arial Narrow"/>
          <w:b/>
        </w:rPr>
        <w:lastRenderedPageBreak/>
        <w:t>Derecho a R</w:t>
      </w:r>
      <w:r w:rsidR="00FD6582" w:rsidRPr="00007F6F">
        <w:rPr>
          <w:rFonts w:ascii="Arial Narrow" w:hAnsi="Arial Narrow"/>
          <w:b/>
        </w:rPr>
        <w:t>ecibir</w:t>
      </w:r>
      <w:r>
        <w:rPr>
          <w:rFonts w:ascii="Arial Narrow" w:hAnsi="Arial Narrow"/>
          <w:b/>
        </w:rPr>
        <w:t xml:space="preserve"> </w:t>
      </w:r>
      <w:proofErr w:type="gramStart"/>
      <w:r>
        <w:rPr>
          <w:rFonts w:ascii="Arial Narrow" w:hAnsi="Arial Narrow"/>
          <w:b/>
        </w:rPr>
        <w:t>un</w:t>
      </w:r>
      <w:proofErr w:type="gramEnd"/>
      <w:r>
        <w:rPr>
          <w:rFonts w:ascii="Arial Narrow" w:hAnsi="Arial Narrow"/>
          <w:b/>
        </w:rPr>
        <w:t xml:space="preserve"> Aviso de Incumplimiento de P</w:t>
      </w:r>
      <w:r w:rsidR="00FD6582" w:rsidRPr="00007F6F">
        <w:rPr>
          <w:rFonts w:ascii="Arial Narrow" w:hAnsi="Arial Narrow"/>
          <w:b/>
        </w:rPr>
        <w:t xml:space="preserve">rivacidad. </w:t>
      </w:r>
      <w:r w:rsidR="00FD6582" w:rsidRPr="00B67863">
        <w:rPr>
          <w:rFonts w:ascii="Arial Narrow" w:hAnsi="Arial Narrow"/>
        </w:rPr>
        <w:t xml:space="preserve">Tiene derecho a recibir una notificación por escrito si Mercy Medical Center descubre una violación de la información de salud protegida no </w:t>
      </w:r>
      <w:proofErr w:type="gramStart"/>
      <w:r w:rsidR="00FD6582" w:rsidRPr="00B67863">
        <w:rPr>
          <w:rFonts w:ascii="Arial Narrow" w:hAnsi="Arial Narrow"/>
        </w:rPr>
        <w:t>segura</w:t>
      </w:r>
      <w:proofErr w:type="gramEnd"/>
      <w:r w:rsidR="00FD6582" w:rsidRPr="00B67863">
        <w:rPr>
          <w:rFonts w:ascii="Arial Narrow" w:hAnsi="Arial Narrow"/>
        </w:rPr>
        <w:t xml:space="preserve"> que involucra su información de salud. Infracción significa la adquisición, acceso, </w:t>
      </w:r>
      <w:proofErr w:type="gramStart"/>
      <w:r w:rsidR="00FD6582" w:rsidRPr="00B67863">
        <w:rPr>
          <w:rFonts w:ascii="Arial Narrow" w:hAnsi="Arial Narrow"/>
        </w:rPr>
        <w:t>uso</w:t>
      </w:r>
      <w:proofErr w:type="gramEnd"/>
      <w:r w:rsidR="00FD6582" w:rsidRPr="00B67863">
        <w:rPr>
          <w:rFonts w:ascii="Arial Narrow" w:hAnsi="Arial Narrow"/>
        </w:rPr>
        <w:t xml:space="preserve"> o divulgación no autorizados de información de salud protegida que compromete la seguridad o privacidad de la información. El Aviso incluirá una descripción de la infracción, la información de salud involucrada, los pasos que hemos tomado para mitigar el incumplimiento y las medidas que puede necesitar tomar en respuesta a la infracción.</w:t>
      </w:r>
    </w:p>
    <w:p w:rsidR="00FD6582" w:rsidRPr="00B67863" w:rsidRDefault="00007F6F" w:rsidP="00FD6582">
      <w:pPr>
        <w:jc w:val="both"/>
        <w:rPr>
          <w:rFonts w:ascii="Arial Narrow" w:hAnsi="Arial Narrow"/>
        </w:rPr>
      </w:pPr>
      <w:r>
        <w:rPr>
          <w:rFonts w:ascii="Arial Narrow" w:hAnsi="Arial Narrow"/>
          <w:b/>
        </w:rPr>
        <w:t xml:space="preserve">Derecho a una Copia en Papel de </w:t>
      </w:r>
      <w:proofErr w:type="gramStart"/>
      <w:r>
        <w:rPr>
          <w:rFonts w:ascii="Arial Narrow" w:hAnsi="Arial Narrow"/>
          <w:b/>
        </w:rPr>
        <w:t>este</w:t>
      </w:r>
      <w:proofErr w:type="gramEnd"/>
      <w:r>
        <w:rPr>
          <w:rFonts w:ascii="Arial Narrow" w:hAnsi="Arial Narrow"/>
          <w:b/>
        </w:rPr>
        <w:t xml:space="preserve"> A</w:t>
      </w:r>
      <w:r w:rsidR="00FD6582" w:rsidRPr="00007F6F">
        <w:rPr>
          <w:rFonts w:ascii="Arial Narrow" w:hAnsi="Arial Narrow"/>
          <w:b/>
        </w:rPr>
        <w:t>viso</w:t>
      </w:r>
      <w:r w:rsidR="00FD6582" w:rsidRPr="00B67863">
        <w:rPr>
          <w:rFonts w:ascii="Arial Narrow" w:hAnsi="Arial Narrow"/>
        </w:rPr>
        <w:t xml:space="preserve">. Usted tiene derecho a una copia en papel de </w:t>
      </w:r>
      <w:proofErr w:type="gramStart"/>
      <w:r w:rsidR="00FD6582" w:rsidRPr="00B67863">
        <w:rPr>
          <w:rFonts w:ascii="Arial Narrow" w:hAnsi="Arial Narrow"/>
        </w:rPr>
        <w:t>este</w:t>
      </w:r>
      <w:proofErr w:type="gramEnd"/>
      <w:r w:rsidR="00FD6582" w:rsidRPr="00B67863">
        <w:rPr>
          <w:rFonts w:ascii="Arial Narrow" w:hAnsi="Arial Narrow"/>
        </w:rPr>
        <w:t xml:space="preserve"> aviso. Si ha aceptado recibir </w:t>
      </w:r>
      <w:proofErr w:type="gramStart"/>
      <w:r w:rsidR="00FD6582" w:rsidRPr="00B67863">
        <w:rPr>
          <w:rFonts w:ascii="Arial Narrow" w:hAnsi="Arial Narrow"/>
        </w:rPr>
        <w:t>este</w:t>
      </w:r>
      <w:proofErr w:type="gramEnd"/>
      <w:r w:rsidR="00FD6582" w:rsidRPr="00B67863">
        <w:rPr>
          <w:rFonts w:ascii="Arial Narrow" w:hAnsi="Arial Narrow"/>
        </w:rPr>
        <w:t xml:space="preserve"> aviso electrónicamente, aún tiene derecho a recibir una copia en papel de este aviso. Puede pedirnos que le demos una copia de </w:t>
      </w:r>
      <w:proofErr w:type="gramStart"/>
      <w:r w:rsidR="00FD6582" w:rsidRPr="00B67863">
        <w:rPr>
          <w:rFonts w:ascii="Arial Narrow" w:hAnsi="Arial Narrow"/>
        </w:rPr>
        <w:t>e</w:t>
      </w:r>
      <w:r>
        <w:rPr>
          <w:rFonts w:ascii="Arial Narrow" w:hAnsi="Arial Narrow"/>
        </w:rPr>
        <w:t>ste</w:t>
      </w:r>
      <w:proofErr w:type="gramEnd"/>
      <w:r>
        <w:rPr>
          <w:rFonts w:ascii="Arial Narrow" w:hAnsi="Arial Narrow"/>
        </w:rPr>
        <w:t xml:space="preserve"> aviso en cualquier momento. </w:t>
      </w:r>
      <w:r w:rsidR="00FD6582" w:rsidRPr="00B67863">
        <w:rPr>
          <w:rFonts w:ascii="Arial Narrow" w:hAnsi="Arial Narrow"/>
        </w:rPr>
        <w:t xml:space="preserve">Para hacer preguntas sobre cualquiera de estos derechos, o para obtener una copia en papel de </w:t>
      </w:r>
      <w:proofErr w:type="gramStart"/>
      <w:r w:rsidR="00FD6582" w:rsidRPr="00B67863">
        <w:rPr>
          <w:rFonts w:ascii="Arial Narrow" w:hAnsi="Arial Narrow"/>
        </w:rPr>
        <w:t>este</w:t>
      </w:r>
      <w:proofErr w:type="gramEnd"/>
      <w:r w:rsidR="00FD6582" w:rsidRPr="00B67863">
        <w:rPr>
          <w:rFonts w:ascii="Arial Narrow" w:hAnsi="Arial Narrow"/>
        </w:rPr>
        <w:t xml:space="preserve"> aviso, comuníquese con Sandy Wright, Responsable de Privacidad / Responsabilidad Corporativa, 541-677-2457. O bien, puede obtener una copia de </w:t>
      </w:r>
      <w:proofErr w:type="gramStart"/>
      <w:r w:rsidR="00FD6582" w:rsidRPr="00B67863">
        <w:rPr>
          <w:rFonts w:ascii="Arial Narrow" w:hAnsi="Arial Narrow"/>
        </w:rPr>
        <w:t>este</w:t>
      </w:r>
      <w:proofErr w:type="gramEnd"/>
      <w:r w:rsidR="00FD6582" w:rsidRPr="00B67863">
        <w:rPr>
          <w:rFonts w:ascii="Arial Narrow" w:hAnsi="Arial Narrow"/>
        </w:rPr>
        <w:t xml:space="preserve"> aviso en nuestro sitio web, </w:t>
      </w:r>
      <w:hyperlink r:id="rId5" w:history="1">
        <w:r w:rsidR="00FD6582" w:rsidRPr="00B67863">
          <w:rPr>
            <w:rStyle w:val="Hyperlink"/>
            <w:rFonts w:ascii="Arial Narrow" w:hAnsi="Arial Narrow"/>
          </w:rPr>
          <w:t>www.mercyrose.org</w:t>
        </w:r>
      </w:hyperlink>
      <w:r w:rsidR="00FD6582" w:rsidRPr="00B67863">
        <w:rPr>
          <w:rFonts w:ascii="Arial Narrow" w:hAnsi="Arial Narrow"/>
        </w:rPr>
        <w:t>.</w:t>
      </w:r>
    </w:p>
    <w:p w:rsidR="00007F6F" w:rsidRDefault="00007F6F" w:rsidP="00FD6582">
      <w:pPr>
        <w:jc w:val="both"/>
        <w:rPr>
          <w:rFonts w:ascii="Arial Narrow" w:hAnsi="Arial Narrow"/>
          <w:b/>
          <w:u w:val="single"/>
        </w:rPr>
      </w:pPr>
      <w:r>
        <w:rPr>
          <w:rFonts w:ascii="Arial Narrow" w:hAnsi="Arial Narrow"/>
          <w:b/>
          <w:u w:val="single"/>
        </w:rPr>
        <w:t>CAMBIOS A ESTE AVISO</w:t>
      </w:r>
    </w:p>
    <w:p w:rsidR="00FD6582" w:rsidRPr="00007F6F" w:rsidRDefault="00FD6582" w:rsidP="00FD6582">
      <w:pPr>
        <w:jc w:val="both"/>
        <w:rPr>
          <w:rFonts w:ascii="Arial Narrow" w:hAnsi="Arial Narrow"/>
          <w:b/>
          <w:u w:val="single"/>
        </w:rPr>
      </w:pPr>
      <w:r w:rsidRPr="00B67863">
        <w:rPr>
          <w:rFonts w:ascii="Arial Narrow" w:hAnsi="Arial Narrow"/>
        </w:rPr>
        <w:t xml:space="preserve">Nos reservamos el derecho de cambiar </w:t>
      </w:r>
      <w:proofErr w:type="gramStart"/>
      <w:r w:rsidRPr="00B67863">
        <w:rPr>
          <w:rFonts w:ascii="Arial Narrow" w:hAnsi="Arial Narrow"/>
        </w:rPr>
        <w:t>este</w:t>
      </w:r>
      <w:proofErr w:type="gramEnd"/>
      <w:r w:rsidRPr="00B67863">
        <w:rPr>
          <w:rFonts w:ascii="Arial Narrow" w:hAnsi="Arial Narrow"/>
        </w:rPr>
        <w:t xml:space="preserve"> aviso. Nos reservamos el derecho de hacer que la notificación revisada o modificada sea efectiva para la información médica que ya tenemos sobre usted y para cualquier información que podamos recibir en el futuro. Publicaremos una copia </w:t>
      </w:r>
      <w:proofErr w:type="gramStart"/>
      <w:r w:rsidRPr="00B67863">
        <w:rPr>
          <w:rFonts w:ascii="Arial Narrow" w:hAnsi="Arial Narrow"/>
        </w:rPr>
        <w:t>del</w:t>
      </w:r>
      <w:proofErr w:type="gramEnd"/>
      <w:r w:rsidRPr="00B67863">
        <w:rPr>
          <w:rFonts w:ascii="Arial Narrow" w:hAnsi="Arial Narrow"/>
        </w:rPr>
        <w:t xml:space="preserve"> aviso actual en las instalaciones y en nuestro sitio web (si corresponde) en www.mercyrose.org. El aviso contendrá la fecha efectiva. Después de su registro inicial o su ingreso a la instalación para recibir tratamiento o servicios de atención médica </w:t>
      </w:r>
      <w:proofErr w:type="gramStart"/>
      <w:r w:rsidRPr="00B67863">
        <w:rPr>
          <w:rFonts w:ascii="Arial Narrow" w:hAnsi="Arial Narrow"/>
        </w:rPr>
        <w:t>como</w:t>
      </w:r>
      <w:proofErr w:type="gramEnd"/>
      <w:r w:rsidRPr="00B67863">
        <w:rPr>
          <w:rFonts w:ascii="Arial Narrow" w:hAnsi="Arial Narrow"/>
        </w:rPr>
        <w:t xml:space="preserve"> paciente hospitalizado o ambulatorio, le ofreceremos una copia de la notificación actualmente vigente. Siempre que se revise el aviso, estará disponible para usted cuando lo solicite.</w:t>
      </w:r>
    </w:p>
    <w:p w:rsidR="00007F6F" w:rsidRDefault="00007F6F" w:rsidP="00FD6582">
      <w:pPr>
        <w:jc w:val="both"/>
        <w:rPr>
          <w:rFonts w:ascii="Arial Narrow" w:hAnsi="Arial Narrow"/>
          <w:b/>
          <w:u w:val="single"/>
        </w:rPr>
      </w:pPr>
      <w:r>
        <w:rPr>
          <w:rFonts w:ascii="Arial Narrow" w:hAnsi="Arial Narrow"/>
          <w:b/>
          <w:u w:val="single"/>
        </w:rPr>
        <w:t>QUEJAS</w:t>
      </w:r>
    </w:p>
    <w:p w:rsidR="00007F6F" w:rsidRPr="00007F6F" w:rsidRDefault="00FD6582" w:rsidP="00FD6582">
      <w:pPr>
        <w:jc w:val="both"/>
        <w:rPr>
          <w:rFonts w:ascii="Arial Narrow" w:hAnsi="Arial Narrow"/>
          <w:b/>
          <w:u w:val="single"/>
        </w:rPr>
      </w:pPr>
      <w:r w:rsidRPr="00B67863">
        <w:rPr>
          <w:rFonts w:ascii="Arial Narrow" w:hAnsi="Arial Narrow"/>
        </w:rPr>
        <w:t xml:space="preserve">Puede presentar una queja ante nosotros o ante el Secretario </w:t>
      </w:r>
      <w:proofErr w:type="gramStart"/>
      <w:r w:rsidRPr="00B67863">
        <w:rPr>
          <w:rFonts w:ascii="Arial Narrow" w:hAnsi="Arial Narrow"/>
        </w:rPr>
        <w:t>del</w:t>
      </w:r>
      <w:proofErr w:type="gramEnd"/>
      <w:r w:rsidRPr="00B67863">
        <w:rPr>
          <w:rFonts w:ascii="Arial Narrow" w:hAnsi="Arial Narrow"/>
        </w:rPr>
        <w:t xml:space="preserve"> Departamento de Salud y Servicios Humanos si cree que no hemos cumplido con nuestras prácticas de privacidad.</w:t>
      </w:r>
      <w:r w:rsidR="00007F6F">
        <w:rPr>
          <w:rFonts w:ascii="Arial Narrow" w:hAnsi="Arial Narrow"/>
        </w:rPr>
        <w:t xml:space="preserve"> </w:t>
      </w:r>
    </w:p>
    <w:p w:rsidR="00FD6582" w:rsidRPr="00007F6F" w:rsidRDefault="00FD6582" w:rsidP="00FD6582">
      <w:pPr>
        <w:jc w:val="both"/>
        <w:rPr>
          <w:rFonts w:ascii="Arial Narrow" w:hAnsi="Arial Narrow"/>
          <w:b/>
        </w:rPr>
      </w:pPr>
      <w:r w:rsidRPr="00007F6F">
        <w:rPr>
          <w:rFonts w:ascii="Arial Narrow" w:hAnsi="Arial Narrow"/>
          <w:b/>
        </w:rPr>
        <w:t>Puede presentar una queja con nosotros comunicándose con Sandy Wright, Responsable de Privacidad / Responsabil</w:t>
      </w:r>
      <w:r w:rsidR="00007F6F" w:rsidRPr="00007F6F">
        <w:rPr>
          <w:rFonts w:ascii="Arial Narrow" w:hAnsi="Arial Narrow"/>
          <w:b/>
        </w:rPr>
        <w:t>idad Corporativa, 541-677-2457.</w:t>
      </w:r>
      <w:r w:rsidRPr="00007F6F">
        <w:rPr>
          <w:rFonts w:ascii="Arial Narrow" w:hAnsi="Arial Narrow"/>
          <w:b/>
        </w:rPr>
        <w:t xml:space="preserve">No tomaremos ninguna medida en su contra </w:t>
      </w:r>
      <w:proofErr w:type="gramStart"/>
      <w:r w:rsidRPr="00007F6F">
        <w:rPr>
          <w:rFonts w:ascii="Arial Narrow" w:hAnsi="Arial Narrow"/>
          <w:b/>
        </w:rPr>
        <w:t>ni</w:t>
      </w:r>
      <w:proofErr w:type="gramEnd"/>
      <w:r w:rsidRPr="00007F6F">
        <w:rPr>
          <w:rFonts w:ascii="Arial Narrow" w:hAnsi="Arial Narrow"/>
          <w:b/>
        </w:rPr>
        <w:t xml:space="preserve"> cambiaremos su tratamiento de ninguna manera si presenta una queja</w:t>
      </w:r>
    </w:p>
    <w:p w:rsidR="008430EF" w:rsidRPr="00B67863" w:rsidRDefault="008430EF" w:rsidP="008430EF">
      <w:pPr>
        <w:jc w:val="both"/>
        <w:rPr>
          <w:rFonts w:ascii="Arial Narrow" w:hAnsi="Arial Narrow"/>
        </w:rPr>
      </w:pPr>
    </w:p>
    <w:p w:rsidR="00FA3CF2" w:rsidRPr="00B67863" w:rsidRDefault="00FA3CF2" w:rsidP="00FA3CF2">
      <w:pPr>
        <w:jc w:val="both"/>
        <w:rPr>
          <w:rFonts w:ascii="Arial Narrow" w:hAnsi="Arial Narrow"/>
        </w:rPr>
      </w:pPr>
    </w:p>
    <w:p w:rsidR="00205EF5" w:rsidRPr="00205EF5" w:rsidRDefault="00205EF5" w:rsidP="00205EF5">
      <w:pPr>
        <w:jc w:val="both"/>
        <w:rPr>
          <w:b/>
        </w:rPr>
      </w:pPr>
    </w:p>
    <w:sectPr w:rsidR="00205EF5" w:rsidRPr="00205EF5" w:rsidSect="001A1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6DED"/>
    <w:multiLevelType w:val="hybridMultilevel"/>
    <w:tmpl w:val="7F0EAED6"/>
    <w:lvl w:ilvl="0" w:tplc="CB7837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25722"/>
    <w:multiLevelType w:val="hybridMultilevel"/>
    <w:tmpl w:val="183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C08E4"/>
    <w:multiLevelType w:val="hybridMultilevel"/>
    <w:tmpl w:val="676ACFBA"/>
    <w:lvl w:ilvl="0" w:tplc="CB7837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955A7"/>
    <w:multiLevelType w:val="singleLevel"/>
    <w:tmpl w:val="5E7C2076"/>
    <w:lvl w:ilvl="0">
      <w:start w:val="1"/>
      <w:numFmt w:val="bullet"/>
      <w:pStyle w:val="Footer"/>
      <w:lvlText w:val=""/>
      <w:lvlJc w:val="left"/>
      <w:pPr>
        <w:tabs>
          <w:tab w:val="num" w:pos="360"/>
        </w:tabs>
        <w:ind w:left="3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E4"/>
    <w:rsid w:val="00007F6F"/>
    <w:rsid w:val="000B7539"/>
    <w:rsid w:val="00152E6D"/>
    <w:rsid w:val="001A15E4"/>
    <w:rsid w:val="001B2DB6"/>
    <w:rsid w:val="00205EF5"/>
    <w:rsid w:val="00224023"/>
    <w:rsid w:val="002432BD"/>
    <w:rsid w:val="00247483"/>
    <w:rsid w:val="002A5711"/>
    <w:rsid w:val="002F2547"/>
    <w:rsid w:val="003E7971"/>
    <w:rsid w:val="0040350B"/>
    <w:rsid w:val="00411A7A"/>
    <w:rsid w:val="00417A0A"/>
    <w:rsid w:val="004449DB"/>
    <w:rsid w:val="00602B7F"/>
    <w:rsid w:val="0066625B"/>
    <w:rsid w:val="00692BAF"/>
    <w:rsid w:val="00695D9A"/>
    <w:rsid w:val="006B1937"/>
    <w:rsid w:val="006B2658"/>
    <w:rsid w:val="006D692E"/>
    <w:rsid w:val="00760967"/>
    <w:rsid w:val="0076541B"/>
    <w:rsid w:val="007E3466"/>
    <w:rsid w:val="00806944"/>
    <w:rsid w:val="008430EF"/>
    <w:rsid w:val="00946F27"/>
    <w:rsid w:val="00973B91"/>
    <w:rsid w:val="009A610E"/>
    <w:rsid w:val="009C1C65"/>
    <w:rsid w:val="00A308D2"/>
    <w:rsid w:val="00B67863"/>
    <w:rsid w:val="00B87795"/>
    <w:rsid w:val="00BD6C75"/>
    <w:rsid w:val="00C649E4"/>
    <w:rsid w:val="00C80F79"/>
    <w:rsid w:val="00E024D8"/>
    <w:rsid w:val="00E402B9"/>
    <w:rsid w:val="00ED3A9D"/>
    <w:rsid w:val="00F04CC5"/>
    <w:rsid w:val="00FA3CF2"/>
    <w:rsid w:val="00FA575B"/>
    <w:rsid w:val="00FD5532"/>
    <w:rsid w:val="00FD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71806-D84F-4CCB-B4BC-4993EA48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A15E4"/>
    <w:pPr>
      <w:numPr>
        <w:numId w:val="1"/>
      </w:numPr>
      <w:tabs>
        <w:tab w:val="clear" w:pos="360"/>
        <w:tab w:val="center" w:pos="4320"/>
        <w:tab w:val="right" w:pos="8640"/>
      </w:tabs>
      <w:spacing w:after="0" w:line="240" w:lineRule="auto"/>
      <w:ind w:left="0" w:firstLine="0"/>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15E4"/>
    <w:rPr>
      <w:rFonts w:ascii="Times New Roman" w:eastAsia="Times New Roman" w:hAnsi="Times New Roman" w:cs="Times New Roman"/>
      <w:sz w:val="24"/>
      <w:szCs w:val="24"/>
    </w:rPr>
  </w:style>
  <w:style w:type="paragraph" w:styleId="ListParagraph">
    <w:name w:val="List Paragraph"/>
    <w:basedOn w:val="Normal"/>
    <w:uiPriority w:val="34"/>
    <w:qFormat/>
    <w:rsid w:val="00A308D2"/>
    <w:pPr>
      <w:ind w:left="720"/>
      <w:contextualSpacing/>
    </w:pPr>
  </w:style>
  <w:style w:type="character" w:styleId="Hyperlink">
    <w:name w:val="Hyperlink"/>
    <w:basedOn w:val="DefaultParagraphFont"/>
    <w:uiPriority w:val="99"/>
    <w:unhideWhenUsed/>
    <w:rsid w:val="00FD6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rcyro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abarrios</dc:creator>
  <cp:lastModifiedBy>Anayeli Barrios</cp:lastModifiedBy>
  <cp:revision>2</cp:revision>
  <dcterms:created xsi:type="dcterms:W3CDTF">2018-01-11T20:08:00Z</dcterms:created>
  <dcterms:modified xsi:type="dcterms:W3CDTF">2018-01-11T20:08:00Z</dcterms:modified>
</cp:coreProperties>
</file>